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B6F2" w14:textId="38B8EC55" w:rsidR="008A6A82" w:rsidRPr="00DE5581" w:rsidRDefault="008A6A82" w:rsidP="008A6A82">
      <w:pPr>
        <w:shd w:val="clear" w:color="auto" w:fill="FFFFFF"/>
        <w:ind w:left="360" w:hanging="360"/>
        <w:jc w:val="both"/>
        <w:rPr>
          <w:rFonts w:ascii="Times New Roman" w:hAnsi="Times New Roman" w:cs="Times New Roman"/>
        </w:rPr>
      </w:pPr>
      <w:r w:rsidRPr="00DE5581">
        <w:rPr>
          <w:rFonts w:ascii="Times New Roman" w:hAnsi="Times New Roman" w:cs="Times New Roman"/>
        </w:rPr>
        <w:t>5.</w:t>
      </w:r>
      <w:r w:rsidR="009F1550">
        <w:rPr>
          <w:rFonts w:ascii="Times New Roman" w:hAnsi="Times New Roman" w:cs="Times New Roman"/>
        </w:rPr>
        <w:t>4</w:t>
      </w:r>
      <w:r w:rsidRPr="00DE5581">
        <w:rPr>
          <w:rFonts w:ascii="Times New Roman" w:hAnsi="Times New Roman" w:cs="Times New Roman"/>
        </w:rPr>
        <w:t>. Teksts</w:t>
      </w:r>
    </w:p>
    <w:p w14:paraId="223E8E4B" w14:textId="53AB5EE4" w:rsidR="008A6A82" w:rsidRPr="009F1550" w:rsidRDefault="008A6A82" w:rsidP="009F1550">
      <w:pPr>
        <w:pStyle w:val="Sarakstarindkopa"/>
        <w:numPr>
          <w:ilvl w:val="1"/>
          <w:numId w:val="3"/>
        </w:numPr>
        <w:shd w:val="clear" w:color="auto" w:fill="FFFFFF"/>
        <w:jc w:val="both"/>
        <w:rPr>
          <w:i/>
          <w:iCs/>
          <w:sz w:val="20"/>
          <w:szCs w:val="20"/>
        </w:rPr>
      </w:pPr>
      <w:r w:rsidRPr="009F1550">
        <w:rPr>
          <w:i/>
          <w:iCs/>
          <w:sz w:val="20"/>
          <w:szCs w:val="20"/>
        </w:rPr>
        <w:t>atļaujai pieprasītā ražošanas jauda un plānotais ikgadējais produkcijas apjoms esošai iekārtai, jaunai iekārtai – projektētā jauda;</w:t>
      </w:r>
    </w:p>
    <w:p w14:paraId="54E5AA3D" w14:textId="77777777" w:rsidR="008A6A82" w:rsidRPr="00270546" w:rsidRDefault="008A6A82" w:rsidP="008A6A82">
      <w:pPr>
        <w:pStyle w:val="Default"/>
        <w:ind w:left="360"/>
        <w:jc w:val="both"/>
        <w:rPr>
          <w:sz w:val="22"/>
          <w:szCs w:val="22"/>
        </w:rPr>
      </w:pPr>
      <w:bookmarkStart w:id="0" w:name="_Hlk149122629"/>
      <w:r w:rsidRPr="00270546">
        <w:rPr>
          <w:sz w:val="22"/>
          <w:szCs w:val="22"/>
        </w:rPr>
        <w:t>Pašvaldības SIA "Ventspils labiekārtošanas kombināts" ir sagatavojusi A kategorijas piesārņojošās darbības iesniegumu, kurā ir apvienotas sekojošas VVD Kurzemes reģionālās vides pārvaldes izsniegtās un spēkā esošas atļaujas piesārņojošo darbību veikšanai CSA poligonā "</w:t>
      </w:r>
      <w:proofErr w:type="spellStart"/>
      <w:r w:rsidRPr="00270546">
        <w:rPr>
          <w:sz w:val="22"/>
          <w:szCs w:val="22"/>
        </w:rPr>
        <w:t>Pentuļi</w:t>
      </w:r>
      <w:proofErr w:type="spellEnd"/>
      <w:r w:rsidRPr="00270546">
        <w:rPr>
          <w:sz w:val="22"/>
          <w:szCs w:val="22"/>
        </w:rPr>
        <w:t xml:space="preserve">", Vārves pagastā, Ventspils novadā: </w:t>
      </w:r>
    </w:p>
    <w:p w14:paraId="09C0BB95" w14:textId="77777777" w:rsidR="008A6A82" w:rsidRPr="00270546" w:rsidRDefault="008A6A82" w:rsidP="008A6A82">
      <w:pPr>
        <w:pStyle w:val="Default"/>
        <w:ind w:left="360"/>
        <w:jc w:val="both"/>
        <w:rPr>
          <w:sz w:val="22"/>
          <w:szCs w:val="22"/>
        </w:rPr>
      </w:pPr>
      <w:r w:rsidRPr="00270546">
        <w:rPr>
          <w:sz w:val="22"/>
          <w:szCs w:val="22"/>
        </w:rPr>
        <w:t>1. Atļauja B kategorijas piesārņojošai darbībai Nr. VE16IB0006 cieto sadzīves atkritumu šķirošanas centrā "</w:t>
      </w:r>
      <w:proofErr w:type="spellStart"/>
      <w:r w:rsidRPr="00270546">
        <w:rPr>
          <w:sz w:val="22"/>
          <w:szCs w:val="22"/>
        </w:rPr>
        <w:t>Roidas</w:t>
      </w:r>
      <w:proofErr w:type="spellEnd"/>
      <w:r w:rsidRPr="00270546">
        <w:rPr>
          <w:sz w:val="22"/>
          <w:szCs w:val="22"/>
        </w:rPr>
        <w:t xml:space="preserve">", Vārves pagasts, Ventspils novads, LV-3623; </w:t>
      </w:r>
    </w:p>
    <w:p w14:paraId="41E8F94D" w14:textId="77777777" w:rsidR="008A6A82" w:rsidRPr="00270546" w:rsidRDefault="008A6A82" w:rsidP="008A6A82">
      <w:pPr>
        <w:pStyle w:val="Default"/>
        <w:ind w:left="360"/>
        <w:jc w:val="both"/>
        <w:rPr>
          <w:sz w:val="22"/>
          <w:szCs w:val="22"/>
        </w:rPr>
      </w:pPr>
      <w:r w:rsidRPr="00270546">
        <w:rPr>
          <w:sz w:val="22"/>
          <w:szCs w:val="22"/>
        </w:rPr>
        <w:t>2. Atļauja A kategorijas piesārņojošai darbībai Nr. VE13IA0001 CSA poligonā "</w:t>
      </w:r>
      <w:proofErr w:type="spellStart"/>
      <w:r w:rsidRPr="00270546">
        <w:rPr>
          <w:sz w:val="22"/>
          <w:szCs w:val="22"/>
        </w:rPr>
        <w:t>Pentuļi</w:t>
      </w:r>
      <w:proofErr w:type="spellEnd"/>
      <w:r w:rsidRPr="00270546">
        <w:rPr>
          <w:sz w:val="22"/>
          <w:szCs w:val="22"/>
        </w:rPr>
        <w:t>", “</w:t>
      </w:r>
      <w:proofErr w:type="spellStart"/>
      <w:r w:rsidRPr="00270546">
        <w:rPr>
          <w:sz w:val="22"/>
          <w:szCs w:val="22"/>
        </w:rPr>
        <w:t>Jaunpentuļi</w:t>
      </w:r>
      <w:proofErr w:type="spellEnd"/>
      <w:r w:rsidRPr="00270546">
        <w:rPr>
          <w:sz w:val="22"/>
          <w:szCs w:val="22"/>
        </w:rPr>
        <w:t>”, Vārves pagasts, Ventspils novads, LV-3623.</w:t>
      </w:r>
    </w:p>
    <w:p w14:paraId="21B0E554" w14:textId="77777777" w:rsidR="008A6A82" w:rsidRPr="00270546" w:rsidRDefault="008A6A82" w:rsidP="008A6A82">
      <w:pPr>
        <w:pStyle w:val="Default"/>
        <w:ind w:left="360"/>
        <w:jc w:val="both"/>
        <w:rPr>
          <w:sz w:val="22"/>
          <w:szCs w:val="22"/>
        </w:rPr>
      </w:pPr>
      <w:r w:rsidRPr="00270546">
        <w:rPr>
          <w:sz w:val="22"/>
          <w:szCs w:val="22"/>
        </w:rPr>
        <w:t xml:space="preserve">Ņemot vērā to, ka pašvaldības SIA "Ventspils labiekārtošanas kombināts" apsaimnieko abus augstāk minētos objektus, tie atrodas vienā teritorijā un ir savstarpēji saistīti, veidojot vienotu </w:t>
      </w:r>
      <w:r>
        <w:rPr>
          <w:sz w:val="22"/>
          <w:szCs w:val="22"/>
        </w:rPr>
        <w:t>cieto sadzīves atkritumu</w:t>
      </w:r>
      <w:r w:rsidRPr="00270546">
        <w:rPr>
          <w:sz w:val="22"/>
          <w:szCs w:val="22"/>
        </w:rPr>
        <w:t xml:space="preserve"> poligona "</w:t>
      </w:r>
      <w:proofErr w:type="spellStart"/>
      <w:r w:rsidRPr="00270546">
        <w:rPr>
          <w:sz w:val="22"/>
          <w:szCs w:val="22"/>
        </w:rPr>
        <w:t>Pentuļi</w:t>
      </w:r>
      <w:proofErr w:type="spellEnd"/>
      <w:r w:rsidRPr="00270546">
        <w:rPr>
          <w:sz w:val="22"/>
          <w:szCs w:val="22"/>
        </w:rPr>
        <w:t xml:space="preserve">" infrastruktūru, ir apvienota atsevišķas ar vienu infrastruktūras objektu saistītas atļaujas vienotā atļaujā. Iekārtas nosaukums šajā iesniegumā tiek definēts – cieto sadzīves atkritumu </w:t>
      </w:r>
      <w:r>
        <w:rPr>
          <w:sz w:val="22"/>
          <w:szCs w:val="22"/>
        </w:rPr>
        <w:t xml:space="preserve">(CSA) </w:t>
      </w:r>
      <w:r w:rsidRPr="00270546">
        <w:rPr>
          <w:sz w:val="22"/>
          <w:szCs w:val="22"/>
        </w:rPr>
        <w:t>poligons “</w:t>
      </w:r>
      <w:proofErr w:type="spellStart"/>
      <w:r w:rsidRPr="00270546">
        <w:rPr>
          <w:sz w:val="22"/>
          <w:szCs w:val="22"/>
        </w:rPr>
        <w:t>Pentuļi</w:t>
      </w:r>
      <w:proofErr w:type="spellEnd"/>
      <w:r w:rsidRPr="00270546">
        <w:rPr>
          <w:sz w:val="22"/>
          <w:szCs w:val="22"/>
        </w:rPr>
        <w:t xml:space="preserve">” </w:t>
      </w:r>
      <w:bookmarkEnd w:id="0"/>
      <w:r w:rsidRPr="00270546">
        <w:rPr>
          <w:sz w:val="22"/>
          <w:szCs w:val="22"/>
        </w:rPr>
        <w:t xml:space="preserve">ar sekojošām piesārņojošām darbībām: </w:t>
      </w:r>
    </w:p>
    <w:p w14:paraId="1A5A7FA4" w14:textId="77777777" w:rsidR="008A6A82" w:rsidRPr="00AA1DFA" w:rsidRDefault="008A6A82" w:rsidP="008A6A82">
      <w:pPr>
        <w:pStyle w:val="Default"/>
        <w:numPr>
          <w:ilvl w:val="0"/>
          <w:numId w:val="2"/>
        </w:numPr>
        <w:jc w:val="both"/>
        <w:rPr>
          <w:i/>
          <w:iCs/>
          <w:sz w:val="22"/>
          <w:szCs w:val="22"/>
        </w:rPr>
      </w:pPr>
      <w:r w:rsidRPr="00AA1DFA">
        <w:rPr>
          <w:b/>
          <w:bCs/>
          <w:sz w:val="22"/>
          <w:szCs w:val="22"/>
        </w:rPr>
        <w:t>Ražošanas un sadzīves atkritum</w:t>
      </w:r>
      <w:r>
        <w:rPr>
          <w:b/>
          <w:bCs/>
          <w:sz w:val="22"/>
          <w:szCs w:val="22"/>
        </w:rPr>
        <w:t>u</w:t>
      </w:r>
      <w:r w:rsidRPr="00AA1DFA">
        <w:rPr>
          <w:b/>
          <w:bCs/>
          <w:sz w:val="22"/>
          <w:szCs w:val="22"/>
        </w:rPr>
        <w:t>, kas atbilst atļautajiem atkritumu apglabāšanas veidiem sadzīves atkritumu poligonā atbilstoši normatīvajiem aktiem par poligonu apsaimniekošanu</w:t>
      </w:r>
      <w:r>
        <w:rPr>
          <w:b/>
          <w:bCs/>
          <w:sz w:val="22"/>
          <w:szCs w:val="22"/>
        </w:rPr>
        <w:t xml:space="preserve">, </w:t>
      </w:r>
      <w:r w:rsidRPr="000630D5">
        <w:rPr>
          <w:b/>
          <w:bCs/>
          <w:sz w:val="22"/>
          <w:szCs w:val="22"/>
        </w:rPr>
        <w:t>pieņemšana CSA poligonā “</w:t>
      </w:r>
      <w:proofErr w:type="spellStart"/>
      <w:r w:rsidRPr="000630D5">
        <w:rPr>
          <w:b/>
          <w:bCs/>
          <w:sz w:val="22"/>
          <w:szCs w:val="22"/>
        </w:rPr>
        <w:t>Pentuļi</w:t>
      </w:r>
      <w:proofErr w:type="spellEnd"/>
      <w:r w:rsidRPr="000630D5">
        <w:rPr>
          <w:b/>
          <w:bCs/>
          <w:sz w:val="22"/>
          <w:szCs w:val="22"/>
        </w:rPr>
        <w:t xml:space="preserve">”– </w:t>
      </w:r>
      <w:r>
        <w:rPr>
          <w:b/>
          <w:bCs/>
          <w:sz w:val="22"/>
          <w:szCs w:val="22"/>
        </w:rPr>
        <w:t xml:space="preserve">58 539.11 </w:t>
      </w:r>
      <w:r w:rsidRPr="000630D5">
        <w:rPr>
          <w:b/>
          <w:bCs/>
          <w:sz w:val="22"/>
          <w:szCs w:val="22"/>
        </w:rPr>
        <w:t xml:space="preserve"> t/gadā, </w:t>
      </w:r>
      <w:r w:rsidRPr="00AA1DFA">
        <w:rPr>
          <w:b/>
          <w:bCs/>
          <w:i/>
          <w:iCs/>
          <w:sz w:val="22"/>
          <w:szCs w:val="22"/>
        </w:rPr>
        <w:t xml:space="preserve">galvenokārt: </w:t>
      </w:r>
    </w:p>
    <w:p w14:paraId="1CDF6BEE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0630D5">
        <w:rPr>
          <w:sz w:val="22"/>
          <w:szCs w:val="22"/>
        </w:rPr>
        <w:t>atkritumu grup</w:t>
      </w:r>
      <w:r>
        <w:rPr>
          <w:sz w:val="22"/>
          <w:szCs w:val="22"/>
        </w:rPr>
        <w:t>u</w:t>
      </w:r>
      <w:r w:rsidRPr="000630D5">
        <w:rPr>
          <w:sz w:val="22"/>
          <w:szCs w:val="22"/>
        </w:rPr>
        <w:t>: 2002- Dārzu un parku atkritumi (arī kapsētu atkritumi); 0201-Lauksaimniecības, dārzkopības, akvakultūras, mežsaimniecības, medniecības un zvejniecības atkritumi</w:t>
      </w:r>
      <w:r>
        <w:rPr>
          <w:sz w:val="22"/>
          <w:szCs w:val="22"/>
        </w:rPr>
        <w:t xml:space="preserve"> - 4200 t;</w:t>
      </w:r>
    </w:p>
    <w:p w14:paraId="423C4986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5B4E45">
        <w:rPr>
          <w:sz w:val="22"/>
          <w:szCs w:val="22"/>
        </w:rPr>
        <w:t>atkritumu grup</w:t>
      </w:r>
      <w:r w:rsidRPr="00DF25D9">
        <w:rPr>
          <w:sz w:val="22"/>
          <w:szCs w:val="22"/>
        </w:rPr>
        <w:t>u</w:t>
      </w:r>
      <w:r w:rsidRPr="005B4E45">
        <w:rPr>
          <w:sz w:val="22"/>
          <w:szCs w:val="22"/>
        </w:rPr>
        <w:t>:</w:t>
      </w:r>
      <w:r w:rsidRPr="00DF25D9">
        <w:rPr>
          <w:sz w:val="22"/>
          <w:szCs w:val="22"/>
        </w:rPr>
        <w:t xml:space="preserve"> </w:t>
      </w:r>
      <w:r w:rsidRPr="005B4E45">
        <w:rPr>
          <w:sz w:val="22"/>
          <w:szCs w:val="22"/>
        </w:rPr>
        <w:t>2003 -</w:t>
      </w:r>
      <w:r w:rsidRPr="00DF25D9">
        <w:rPr>
          <w:sz w:val="22"/>
          <w:szCs w:val="22"/>
        </w:rPr>
        <w:t xml:space="preserve"> </w:t>
      </w:r>
      <w:r w:rsidRPr="005B4E45">
        <w:rPr>
          <w:sz w:val="22"/>
          <w:szCs w:val="22"/>
        </w:rPr>
        <w:t>Citi sadzīves atkritumi</w:t>
      </w:r>
      <w:r w:rsidRPr="00DF25D9">
        <w:rPr>
          <w:sz w:val="22"/>
          <w:szCs w:val="22"/>
        </w:rPr>
        <w:t xml:space="preserve"> (tai skaitā nešķirotu sadzīves atkritumu pieņemšana (atkritumu klases kods 200301</w:t>
      </w:r>
      <w:r>
        <w:rPr>
          <w:sz w:val="22"/>
          <w:szCs w:val="22"/>
        </w:rPr>
        <w:t>- 20 000 t/a</w:t>
      </w:r>
      <w:r w:rsidRPr="00DF25D9">
        <w:rPr>
          <w:sz w:val="22"/>
          <w:szCs w:val="22"/>
        </w:rPr>
        <w:t xml:space="preserve">); </w:t>
      </w:r>
      <w:r w:rsidRPr="005B4E45">
        <w:rPr>
          <w:sz w:val="22"/>
          <w:szCs w:val="22"/>
        </w:rPr>
        <w:t>1908-</w:t>
      </w:r>
      <w:r w:rsidRPr="00DF25D9">
        <w:rPr>
          <w:sz w:val="22"/>
          <w:szCs w:val="22"/>
        </w:rPr>
        <w:t xml:space="preserve"> </w:t>
      </w:r>
      <w:r w:rsidRPr="005B4E45">
        <w:rPr>
          <w:sz w:val="22"/>
          <w:szCs w:val="22"/>
        </w:rPr>
        <w:t>Notekūdeņu attīrīšanas iekārtu cit</w:t>
      </w:r>
      <w:r w:rsidRPr="00DF25D9">
        <w:rPr>
          <w:sz w:val="22"/>
          <w:szCs w:val="22"/>
        </w:rPr>
        <w:t xml:space="preserve">i </w:t>
      </w:r>
      <w:r w:rsidRPr="005B4E45">
        <w:rPr>
          <w:sz w:val="22"/>
          <w:szCs w:val="22"/>
        </w:rPr>
        <w:t>atkritumi</w:t>
      </w:r>
      <w:r w:rsidRPr="00DF25D9">
        <w:rPr>
          <w:sz w:val="22"/>
          <w:szCs w:val="22"/>
        </w:rPr>
        <w:t xml:space="preserve"> pieņemšana </w:t>
      </w:r>
      <w:r>
        <w:rPr>
          <w:sz w:val="22"/>
          <w:szCs w:val="22"/>
        </w:rPr>
        <w:t xml:space="preserve">šķirošanai, </w:t>
      </w:r>
      <w:r w:rsidRPr="00DF25D9">
        <w:rPr>
          <w:sz w:val="22"/>
          <w:szCs w:val="22"/>
        </w:rPr>
        <w:t>reģenerācijai vai sagatavošanai reģenerācijai</w:t>
      </w:r>
      <w:r>
        <w:rPr>
          <w:sz w:val="22"/>
          <w:szCs w:val="22"/>
        </w:rPr>
        <w:t xml:space="preserve"> </w:t>
      </w:r>
      <w:r w:rsidRPr="00DF25D9">
        <w:rPr>
          <w:sz w:val="22"/>
          <w:szCs w:val="22"/>
        </w:rPr>
        <w:t>un sagatavošana apglabāšanai priekšapstrādes cehā -</w:t>
      </w:r>
      <w:r>
        <w:rPr>
          <w:sz w:val="22"/>
          <w:szCs w:val="22"/>
        </w:rPr>
        <w:t xml:space="preserve"> </w:t>
      </w:r>
      <w:r w:rsidRPr="00DF25D9">
        <w:rPr>
          <w:sz w:val="22"/>
          <w:szCs w:val="22"/>
        </w:rPr>
        <w:t>2</w:t>
      </w:r>
      <w:r>
        <w:rPr>
          <w:sz w:val="22"/>
          <w:szCs w:val="22"/>
        </w:rPr>
        <w:t>0360</w:t>
      </w:r>
      <w:r w:rsidRPr="00DF25D9">
        <w:rPr>
          <w:sz w:val="22"/>
          <w:szCs w:val="22"/>
        </w:rPr>
        <w:t xml:space="preserve"> t;</w:t>
      </w:r>
    </w:p>
    <w:p w14:paraId="1DDD7F23" w14:textId="77777777" w:rsidR="008A6A82" w:rsidRPr="0012397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123972">
        <w:rPr>
          <w:sz w:val="22"/>
          <w:szCs w:val="22"/>
        </w:rPr>
        <w:t xml:space="preserve">atkritumu grupu: 2001- Atsevišķi savāktie atkritumu veidi  (tai skaitā atkritumu klase 200108; 200109); </w:t>
      </w:r>
      <w:r w:rsidRPr="000630D5">
        <w:rPr>
          <w:sz w:val="22"/>
          <w:szCs w:val="22"/>
        </w:rPr>
        <w:t>0201-Lauksaimniecības, dārzkopības, akvakultūras, mežsaimniecības, medniecības un zvejniecības atkritumi</w:t>
      </w:r>
      <w:r>
        <w:rPr>
          <w:sz w:val="22"/>
          <w:szCs w:val="22"/>
        </w:rPr>
        <w:t xml:space="preserve">; </w:t>
      </w:r>
      <w:r w:rsidRPr="00123972">
        <w:rPr>
          <w:sz w:val="22"/>
          <w:szCs w:val="22"/>
        </w:rPr>
        <w:t xml:space="preserve">0202 - Gaļas, zivju un citu dzīvnieku valsts izcelsmes pārtikas produktu ražošanas un apstrādes atkritumi  u.c. bioloģisko  atkritumu, kuriem nav nepieciešana šķirošana un kas piemēroti anaerobai pārstrādei, 0203 - augļu dārzeņu, graudaugu, pārtikas eļļu, kakao, kafijas, tējas un tabakas izstrādājumu ražošanas un apstrādes atkritumi; konservu ražošanas, kā arī rauga, rauga ekstrakta un melases ražošanas un fermentācijas atkritumi; 1908- Notekūdeņu attīrīšanas iekārtu citi atkritumi pieņemšana reģenerācijai – </w:t>
      </w:r>
      <w:r>
        <w:rPr>
          <w:sz w:val="22"/>
          <w:szCs w:val="22"/>
        </w:rPr>
        <w:t>9820</w:t>
      </w:r>
      <w:r w:rsidRPr="00123972">
        <w:rPr>
          <w:sz w:val="22"/>
          <w:szCs w:val="22"/>
        </w:rPr>
        <w:t xml:space="preserve"> t;</w:t>
      </w:r>
    </w:p>
    <w:p w14:paraId="556312F1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45077D">
        <w:rPr>
          <w:sz w:val="22"/>
          <w:szCs w:val="22"/>
        </w:rPr>
        <w:t>atkritumu grup</w:t>
      </w:r>
      <w:r w:rsidRPr="00DF25D9">
        <w:rPr>
          <w:sz w:val="22"/>
          <w:szCs w:val="22"/>
        </w:rPr>
        <w:t>u</w:t>
      </w:r>
      <w:r w:rsidRPr="0045077D">
        <w:rPr>
          <w:sz w:val="22"/>
          <w:szCs w:val="22"/>
        </w:rPr>
        <w:t>:1912-Atkritumu mehāniskās apstrādes atkritumi</w:t>
      </w:r>
      <w:r w:rsidRPr="00DF25D9">
        <w:rPr>
          <w:sz w:val="22"/>
          <w:szCs w:val="22"/>
        </w:rPr>
        <w:t xml:space="preserve">; </w:t>
      </w:r>
      <w:r w:rsidRPr="0045077D">
        <w:rPr>
          <w:sz w:val="22"/>
          <w:szCs w:val="22"/>
        </w:rPr>
        <w:t>1501</w:t>
      </w:r>
      <w:r w:rsidRPr="00DF25D9">
        <w:rPr>
          <w:sz w:val="22"/>
          <w:szCs w:val="22"/>
        </w:rPr>
        <w:t>-</w:t>
      </w:r>
      <w:r w:rsidRPr="0045077D">
        <w:rPr>
          <w:sz w:val="22"/>
          <w:szCs w:val="22"/>
        </w:rPr>
        <w:t>Iepakojums</w:t>
      </w:r>
      <w:r w:rsidRPr="00DF25D9">
        <w:rPr>
          <w:sz w:val="22"/>
          <w:szCs w:val="22"/>
        </w:rPr>
        <w:t xml:space="preserve"> (izņemot bīstamo iepakojumu);</w:t>
      </w:r>
      <w:r>
        <w:rPr>
          <w:sz w:val="22"/>
          <w:szCs w:val="22"/>
        </w:rPr>
        <w:t xml:space="preserve"> </w:t>
      </w:r>
      <w:r w:rsidRPr="0045077D">
        <w:rPr>
          <w:sz w:val="22"/>
          <w:szCs w:val="22"/>
        </w:rPr>
        <w:t>0702</w:t>
      </w:r>
      <w:r>
        <w:rPr>
          <w:sz w:val="22"/>
          <w:szCs w:val="22"/>
        </w:rPr>
        <w:t xml:space="preserve"> </w:t>
      </w:r>
      <w:r w:rsidRPr="0045077D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45077D">
        <w:rPr>
          <w:sz w:val="22"/>
          <w:szCs w:val="22"/>
        </w:rPr>
        <w:t>Plastikātu ražošanas procesu atkritumi</w:t>
      </w:r>
      <w:r w:rsidRPr="00DF25D9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  <w:r w:rsidRPr="0045077D">
        <w:rPr>
          <w:sz w:val="22"/>
          <w:szCs w:val="22"/>
        </w:rPr>
        <w:t>1201-Metālu un plastmasu formēšanas atkritumi</w:t>
      </w:r>
      <w:r>
        <w:rPr>
          <w:sz w:val="22"/>
          <w:szCs w:val="22"/>
        </w:rPr>
        <w:t>, 0402 -</w:t>
      </w:r>
      <w:r w:rsidRPr="00641C2E">
        <w:rPr>
          <w:sz w:val="22"/>
          <w:szCs w:val="22"/>
        </w:rPr>
        <w:t>Tekstilrūpniecības atkritumi</w:t>
      </w:r>
      <w:r>
        <w:rPr>
          <w:sz w:val="22"/>
          <w:szCs w:val="22"/>
        </w:rPr>
        <w:t xml:space="preserve">;  2003- </w:t>
      </w:r>
      <w:r w:rsidRPr="00651B11">
        <w:rPr>
          <w:sz w:val="22"/>
          <w:szCs w:val="22"/>
        </w:rPr>
        <w:t>Citi sadzīves atkritumi</w:t>
      </w:r>
      <w:r w:rsidRPr="00DF25D9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DF25D9">
        <w:rPr>
          <w:sz w:val="22"/>
          <w:szCs w:val="22"/>
        </w:rPr>
        <w:t xml:space="preserve">ieņemšana šķirošanai un sagatavošanai reģenerācijai – </w:t>
      </w:r>
      <w:r>
        <w:rPr>
          <w:sz w:val="22"/>
          <w:szCs w:val="22"/>
        </w:rPr>
        <w:t xml:space="preserve">5650 </w:t>
      </w:r>
      <w:r w:rsidRPr="00DF25D9">
        <w:rPr>
          <w:sz w:val="22"/>
          <w:szCs w:val="22"/>
        </w:rPr>
        <w:t>t;</w:t>
      </w:r>
    </w:p>
    <w:p w14:paraId="54DA8E5A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45077D">
        <w:rPr>
          <w:sz w:val="22"/>
          <w:szCs w:val="22"/>
        </w:rPr>
        <w:t>atkritumu grup</w:t>
      </w:r>
      <w:r w:rsidRPr="00DF25D9">
        <w:rPr>
          <w:sz w:val="22"/>
          <w:szCs w:val="22"/>
        </w:rPr>
        <w:t>u</w:t>
      </w:r>
      <w:r w:rsidRPr="0045077D">
        <w:rPr>
          <w:sz w:val="22"/>
          <w:szCs w:val="22"/>
        </w:rPr>
        <w:t>:</w:t>
      </w:r>
      <w:r w:rsidRPr="00DF25D9">
        <w:rPr>
          <w:sz w:val="22"/>
          <w:szCs w:val="22"/>
        </w:rPr>
        <w:t xml:space="preserve"> </w:t>
      </w:r>
      <w:r w:rsidRPr="0045077D">
        <w:rPr>
          <w:sz w:val="22"/>
          <w:szCs w:val="22"/>
        </w:rPr>
        <w:t>1001-</w:t>
      </w:r>
      <w:r w:rsidRPr="00DF25D9">
        <w:rPr>
          <w:sz w:val="22"/>
          <w:szCs w:val="22"/>
        </w:rPr>
        <w:t xml:space="preserve"> </w:t>
      </w:r>
      <w:r w:rsidRPr="0045077D">
        <w:rPr>
          <w:sz w:val="22"/>
          <w:szCs w:val="22"/>
        </w:rPr>
        <w:t>Spēkstaciju un citu termocentrāļu atkritumi</w:t>
      </w:r>
      <w:r w:rsidRPr="00DF25D9">
        <w:rPr>
          <w:sz w:val="22"/>
          <w:szCs w:val="22"/>
        </w:rPr>
        <w:t xml:space="preserve">; </w:t>
      </w:r>
      <w:r w:rsidRPr="0045077D">
        <w:rPr>
          <w:sz w:val="22"/>
          <w:szCs w:val="22"/>
        </w:rPr>
        <w:t>1011-Stikla un stikla produktu ražošanas atkritumi</w:t>
      </w:r>
      <w:r w:rsidRPr="00DF25D9">
        <w:rPr>
          <w:sz w:val="22"/>
          <w:szCs w:val="22"/>
        </w:rPr>
        <w:t xml:space="preserve">; 1706- Izolācijas materiāli un azbestu saturoši būvmateriāli </w:t>
      </w:r>
      <w:r>
        <w:rPr>
          <w:sz w:val="22"/>
          <w:szCs w:val="22"/>
        </w:rPr>
        <w:t xml:space="preserve">, 0202 - </w:t>
      </w:r>
      <w:r w:rsidRPr="00651B11">
        <w:rPr>
          <w:sz w:val="22"/>
          <w:szCs w:val="22"/>
        </w:rPr>
        <w:t>Gaļas, zivju un citu dzīvnieku valsts izcelsmes pārtikas produktu ražošanas un apstrādes atkritum</w:t>
      </w:r>
      <w:r>
        <w:rPr>
          <w:sz w:val="22"/>
          <w:szCs w:val="22"/>
        </w:rPr>
        <w:t>u; 0207 - A</w:t>
      </w:r>
      <w:r w:rsidRPr="00043627">
        <w:rPr>
          <w:sz w:val="22"/>
          <w:szCs w:val="22"/>
        </w:rPr>
        <w:t>lkoholisko un bezalkoholisko dzērienu (izņemot kafiju, tēju un kakao) ražošanas atkritumi</w:t>
      </w:r>
      <w:r>
        <w:rPr>
          <w:sz w:val="22"/>
          <w:szCs w:val="22"/>
        </w:rPr>
        <w:t xml:space="preserve">; </w:t>
      </w:r>
      <w:r w:rsidRPr="00651B11">
        <w:rPr>
          <w:sz w:val="22"/>
          <w:szCs w:val="22"/>
        </w:rPr>
        <w:t>1201</w:t>
      </w:r>
      <w:r>
        <w:rPr>
          <w:sz w:val="22"/>
          <w:szCs w:val="22"/>
        </w:rPr>
        <w:t xml:space="preserve">- </w:t>
      </w:r>
      <w:r w:rsidRPr="00651B11">
        <w:rPr>
          <w:sz w:val="22"/>
          <w:szCs w:val="22"/>
        </w:rPr>
        <w:t>Metālu un plastmasu formēšanas, kā arī virsmu fizikālās un mehāniskās apstrādes atkritum</w:t>
      </w:r>
      <w:r>
        <w:rPr>
          <w:sz w:val="22"/>
          <w:szCs w:val="22"/>
        </w:rPr>
        <w:t xml:space="preserve">u, </w:t>
      </w:r>
      <w:r w:rsidRPr="00651B11">
        <w:rPr>
          <w:sz w:val="22"/>
          <w:szCs w:val="22"/>
        </w:rPr>
        <w:t>1601</w:t>
      </w:r>
      <w:r>
        <w:rPr>
          <w:sz w:val="22"/>
          <w:szCs w:val="22"/>
        </w:rPr>
        <w:t xml:space="preserve">- </w:t>
      </w:r>
      <w:r w:rsidRPr="00651B11">
        <w:rPr>
          <w:sz w:val="22"/>
          <w:szCs w:val="22"/>
        </w:rPr>
        <w:t>Dažāda veida nolietoti transportlīdzekļi, arī nolietoti satiksmē neizmantojami transportlīdzekļi, to sadalīšanas atkritum</w:t>
      </w:r>
      <w:r>
        <w:rPr>
          <w:sz w:val="22"/>
          <w:szCs w:val="22"/>
        </w:rPr>
        <w:t xml:space="preserve">u </w:t>
      </w:r>
      <w:r w:rsidRPr="00DF25D9">
        <w:rPr>
          <w:sz w:val="22"/>
          <w:szCs w:val="22"/>
        </w:rPr>
        <w:t>pieņemšana apglabāšanai krātuvē</w:t>
      </w:r>
      <w:r>
        <w:rPr>
          <w:sz w:val="22"/>
          <w:szCs w:val="22"/>
        </w:rPr>
        <w:t xml:space="preserve">; </w:t>
      </w:r>
      <w:r w:rsidRPr="00123972">
        <w:rPr>
          <w:sz w:val="22"/>
          <w:szCs w:val="22"/>
        </w:rPr>
        <w:t>190</w:t>
      </w:r>
      <w:r>
        <w:rPr>
          <w:sz w:val="22"/>
          <w:szCs w:val="22"/>
        </w:rPr>
        <w:t xml:space="preserve">1- </w:t>
      </w:r>
      <w:r w:rsidRPr="00123972">
        <w:rPr>
          <w:sz w:val="22"/>
          <w:szCs w:val="22"/>
        </w:rPr>
        <w:t xml:space="preserve">Atkritumu sadedzināšanas atkritumi vai </w:t>
      </w:r>
      <w:proofErr w:type="spellStart"/>
      <w:r w:rsidRPr="00123972">
        <w:rPr>
          <w:sz w:val="22"/>
          <w:szCs w:val="22"/>
        </w:rPr>
        <w:t>pirolīzes</w:t>
      </w:r>
      <w:proofErr w:type="spellEnd"/>
      <w:r w:rsidRPr="00123972">
        <w:rPr>
          <w:sz w:val="22"/>
          <w:szCs w:val="22"/>
        </w:rPr>
        <w:t xml:space="preserve"> atkritumi</w:t>
      </w:r>
      <w:r>
        <w:rPr>
          <w:sz w:val="22"/>
          <w:szCs w:val="22"/>
        </w:rPr>
        <w:t xml:space="preserve"> vai citi atkritumu veidi, </w:t>
      </w:r>
      <w:r w:rsidRPr="00641C2E">
        <w:rPr>
          <w:sz w:val="22"/>
          <w:szCs w:val="22"/>
        </w:rPr>
        <w:t>nepārsniedzot krātuvē paredzēto apglabājamo atkritumu apjomu</w:t>
      </w:r>
      <w:r w:rsidRPr="00DF25D9">
        <w:rPr>
          <w:sz w:val="22"/>
          <w:szCs w:val="22"/>
        </w:rPr>
        <w:t xml:space="preserve">– </w:t>
      </w:r>
      <w:r>
        <w:rPr>
          <w:sz w:val="22"/>
          <w:szCs w:val="22"/>
        </w:rPr>
        <w:t>7070</w:t>
      </w:r>
      <w:r w:rsidRPr="00DF25D9">
        <w:rPr>
          <w:sz w:val="22"/>
          <w:szCs w:val="22"/>
        </w:rPr>
        <w:t xml:space="preserve"> t;</w:t>
      </w:r>
    </w:p>
    <w:p w14:paraId="5F93F4A0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45077D">
        <w:rPr>
          <w:sz w:val="22"/>
          <w:szCs w:val="22"/>
        </w:rPr>
        <w:t>atkritumu grup</w:t>
      </w:r>
      <w:r w:rsidRPr="00DF25D9">
        <w:rPr>
          <w:sz w:val="22"/>
          <w:szCs w:val="22"/>
        </w:rPr>
        <w:t>as</w:t>
      </w:r>
      <w:r w:rsidRPr="0045077D">
        <w:rPr>
          <w:sz w:val="22"/>
          <w:szCs w:val="22"/>
        </w:rPr>
        <w:t>:</w:t>
      </w:r>
      <w:r w:rsidRPr="00DF25D9">
        <w:rPr>
          <w:sz w:val="22"/>
          <w:szCs w:val="22"/>
        </w:rPr>
        <w:t xml:space="preserve"> </w:t>
      </w:r>
      <w:r w:rsidRPr="0045077D">
        <w:rPr>
          <w:sz w:val="22"/>
          <w:szCs w:val="22"/>
        </w:rPr>
        <w:t>1601-</w:t>
      </w:r>
      <w:r w:rsidRPr="00DF25D9">
        <w:rPr>
          <w:sz w:val="22"/>
          <w:szCs w:val="22"/>
        </w:rPr>
        <w:t xml:space="preserve"> </w:t>
      </w:r>
      <w:r w:rsidRPr="0045077D">
        <w:rPr>
          <w:sz w:val="22"/>
          <w:szCs w:val="22"/>
        </w:rPr>
        <w:t>Dažāda veida nolietoti transportlīdzekļi</w:t>
      </w:r>
      <w:r w:rsidRPr="00DF25D9">
        <w:rPr>
          <w:sz w:val="22"/>
          <w:szCs w:val="22"/>
        </w:rPr>
        <w:t xml:space="preserve"> ( atkritumu klase 160103)</w:t>
      </w:r>
      <w:r>
        <w:rPr>
          <w:sz w:val="22"/>
          <w:szCs w:val="22"/>
        </w:rPr>
        <w:t>; 1201- m</w:t>
      </w:r>
      <w:r w:rsidRPr="00641C2E">
        <w:rPr>
          <w:sz w:val="22"/>
          <w:szCs w:val="22"/>
        </w:rPr>
        <w:t>etālu un plastmasu formēšanas, kā arī virsmu fizikālās un mehāniskās apstrādes atkritum</w:t>
      </w:r>
      <w:r>
        <w:rPr>
          <w:sz w:val="22"/>
          <w:szCs w:val="22"/>
        </w:rPr>
        <w:t>u; 1602-  e</w:t>
      </w:r>
      <w:r w:rsidRPr="00641C2E">
        <w:rPr>
          <w:sz w:val="22"/>
          <w:szCs w:val="22"/>
        </w:rPr>
        <w:t>lektrisko un elektronisko iekārtu atkritum</w:t>
      </w:r>
      <w:r>
        <w:rPr>
          <w:sz w:val="22"/>
          <w:szCs w:val="22"/>
        </w:rPr>
        <w:t xml:space="preserve">u </w:t>
      </w:r>
      <w:r w:rsidRPr="00DF25D9">
        <w:rPr>
          <w:sz w:val="22"/>
          <w:szCs w:val="22"/>
        </w:rPr>
        <w:t xml:space="preserve">pieņemšana uzglabāšanai </w:t>
      </w:r>
      <w:r>
        <w:rPr>
          <w:sz w:val="22"/>
          <w:szCs w:val="22"/>
        </w:rPr>
        <w:t>līdz tālākai nodošanai citiem operatoriem</w:t>
      </w:r>
      <w:r w:rsidRPr="00DF25D9">
        <w:rPr>
          <w:sz w:val="22"/>
          <w:szCs w:val="22"/>
        </w:rPr>
        <w:t>– 6</w:t>
      </w:r>
      <w:r>
        <w:rPr>
          <w:sz w:val="22"/>
          <w:szCs w:val="22"/>
        </w:rPr>
        <w:t>20</w:t>
      </w:r>
      <w:r w:rsidRPr="00DF25D9">
        <w:rPr>
          <w:sz w:val="22"/>
          <w:szCs w:val="22"/>
        </w:rPr>
        <w:t xml:space="preserve"> t;</w:t>
      </w:r>
      <w:r>
        <w:rPr>
          <w:sz w:val="22"/>
          <w:szCs w:val="22"/>
        </w:rPr>
        <w:t xml:space="preserve"> </w:t>
      </w:r>
    </w:p>
    <w:p w14:paraId="4A1C8779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45077D">
        <w:rPr>
          <w:sz w:val="22"/>
          <w:szCs w:val="22"/>
        </w:rPr>
        <w:t>atkritumu grup</w:t>
      </w:r>
      <w:r w:rsidRPr="00DF25D9">
        <w:rPr>
          <w:sz w:val="22"/>
          <w:szCs w:val="22"/>
        </w:rPr>
        <w:t>u</w:t>
      </w:r>
      <w:r w:rsidRPr="0045077D">
        <w:rPr>
          <w:sz w:val="22"/>
          <w:szCs w:val="22"/>
        </w:rPr>
        <w:t>:1701; 1702; 1703; 1704; 1705; 1708; 1709 -Būvniecības un būvju nojaukšanas atkritum</w:t>
      </w:r>
      <w:r>
        <w:rPr>
          <w:sz w:val="22"/>
          <w:szCs w:val="22"/>
        </w:rPr>
        <w:t xml:space="preserve">u, </w:t>
      </w:r>
      <w:r w:rsidRPr="00651B11">
        <w:rPr>
          <w:sz w:val="22"/>
          <w:szCs w:val="22"/>
        </w:rPr>
        <w:t>2003</w:t>
      </w:r>
      <w:r>
        <w:rPr>
          <w:sz w:val="22"/>
          <w:szCs w:val="22"/>
        </w:rPr>
        <w:t xml:space="preserve">- </w:t>
      </w:r>
      <w:r w:rsidRPr="00651B11">
        <w:rPr>
          <w:sz w:val="22"/>
          <w:szCs w:val="22"/>
        </w:rPr>
        <w:t>Citi sadzīves atkritum</w:t>
      </w:r>
      <w:r>
        <w:rPr>
          <w:sz w:val="22"/>
          <w:szCs w:val="22"/>
        </w:rPr>
        <w:t>u</w:t>
      </w:r>
      <w:r w:rsidRPr="0045077D">
        <w:rPr>
          <w:sz w:val="22"/>
          <w:szCs w:val="22"/>
        </w:rPr>
        <w:t> </w:t>
      </w:r>
      <w:r w:rsidRPr="00DF25D9">
        <w:rPr>
          <w:sz w:val="22"/>
          <w:szCs w:val="22"/>
        </w:rPr>
        <w:t xml:space="preserve">pieņemšana šķirošanai un reģenerācijai – </w:t>
      </w:r>
      <w:r>
        <w:rPr>
          <w:sz w:val="22"/>
          <w:szCs w:val="22"/>
        </w:rPr>
        <w:t>10510 t;</w:t>
      </w:r>
    </w:p>
    <w:p w14:paraId="438615A2" w14:textId="77777777" w:rsidR="008A6A82" w:rsidRPr="0012397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123972">
        <w:rPr>
          <w:sz w:val="22"/>
          <w:szCs w:val="22"/>
        </w:rPr>
        <w:t xml:space="preserve">atkritumu grupu: 1302- Motoreļļu, pārnesumu eļļu un smēreļļu atkritumi; 1501- Iepakojums; 1502 - Absorbenti, filtru materiāli, slaucīšanas materiāls, aizsargtērpi; 2001- Atsevišķi savāktie atkritumu veidi; 1601- Dažāda veida nolietoti transportlīdzekļi; 1602- Elektrisko un elektronisko iekārtu atkritumi; 1605- Gāzes balonos (tvertnēs) un nederīgas ķīmiskās vielas; 1606 - Baterijas un akumulatori; 0604 - Metālus saturoši atkritumi, kuri neatbilst 0603 grupai (atkritumu klase 060404); 0801- Krāsu un laku ražošanas, sagatavošanas, piegādes un izmantošanas tehnoloģisko procesu atkritumi pieņemšana CSA poligona </w:t>
      </w:r>
      <w:r w:rsidRPr="00123972">
        <w:rPr>
          <w:sz w:val="22"/>
          <w:szCs w:val="22"/>
        </w:rPr>
        <w:lastRenderedPageBreak/>
        <w:t>“</w:t>
      </w:r>
      <w:proofErr w:type="spellStart"/>
      <w:r w:rsidRPr="00123972">
        <w:rPr>
          <w:sz w:val="22"/>
          <w:szCs w:val="22"/>
        </w:rPr>
        <w:t>Pentuļi</w:t>
      </w:r>
      <w:proofErr w:type="spellEnd"/>
      <w:r w:rsidRPr="00123972">
        <w:rPr>
          <w:sz w:val="22"/>
          <w:szCs w:val="22"/>
        </w:rPr>
        <w:t xml:space="preserve">” teritorijā esošajā šķiroto atkritumu savākšanas laukumā to īslaicīgai uzglabāšanai līdz tālākai </w:t>
      </w:r>
      <w:bookmarkStart w:id="1" w:name="_Hlk121830856"/>
      <w:r w:rsidRPr="00123972">
        <w:rPr>
          <w:sz w:val="22"/>
          <w:szCs w:val="22"/>
        </w:rPr>
        <w:t xml:space="preserve">nodošanai </w:t>
      </w:r>
      <w:bookmarkEnd w:id="1"/>
      <w:r w:rsidRPr="00123972">
        <w:rPr>
          <w:sz w:val="22"/>
          <w:szCs w:val="22"/>
        </w:rPr>
        <w:t xml:space="preserve">citiem operatoriem – </w:t>
      </w:r>
      <w:r>
        <w:rPr>
          <w:sz w:val="22"/>
          <w:szCs w:val="22"/>
        </w:rPr>
        <w:t>309</w:t>
      </w:r>
      <w:r w:rsidRPr="00123972">
        <w:rPr>
          <w:sz w:val="22"/>
          <w:szCs w:val="22"/>
        </w:rPr>
        <w:t>.11 t.</w:t>
      </w:r>
    </w:p>
    <w:p w14:paraId="09F8B82E" w14:textId="77777777" w:rsidR="008A6A82" w:rsidRPr="00641C2E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5E27C4">
        <w:rPr>
          <w:sz w:val="22"/>
          <w:szCs w:val="22"/>
        </w:rPr>
        <w:t>citas atkritumu grupas:</w:t>
      </w:r>
      <w:r w:rsidRPr="005E27C4">
        <w:t xml:space="preserve"> </w:t>
      </w:r>
      <w:r w:rsidRPr="005E27C4">
        <w:rPr>
          <w:sz w:val="22"/>
          <w:szCs w:val="22"/>
        </w:rPr>
        <w:t>ražošanas</w:t>
      </w:r>
      <w:r>
        <w:rPr>
          <w:sz w:val="22"/>
          <w:szCs w:val="22"/>
        </w:rPr>
        <w:t xml:space="preserve"> atkritumi</w:t>
      </w:r>
      <w:r w:rsidRPr="005E27C4">
        <w:rPr>
          <w:sz w:val="22"/>
          <w:szCs w:val="22"/>
        </w:rPr>
        <w:t xml:space="preserve">, kas atbilst </w:t>
      </w:r>
      <w:r w:rsidRPr="00641C2E">
        <w:rPr>
          <w:sz w:val="22"/>
          <w:szCs w:val="22"/>
        </w:rPr>
        <w:t xml:space="preserve">atļautajiem atkritumu veidiem sadzīves atkritumu poligonā atbilstoši normatīvajiem aktiem par poligonu apsaimniekošanu, nepārsniedzot </w:t>
      </w:r>
      <w:r>
        <w:rPr>
          <w:sz w:val="22"/>
          <w:szCs w:val="22"/>
        </w:rPr>
        <w:t xml:space="preserve">atļaujā paredzēto </w:t>
      </w:r>
      <w:r w:rsidRPr="00641C2E">
        <w:rPr>
          <w:sz w:val="22"/>
          <w:szCs w:val="22"/>
        </w:rPr>
        <w:t xml:space="preserve">atkritumu daudzumu – </w:t>
      </w:r>
      <w:r w:rsidRPr="004D45A6">
        <w:rPr>
          <w:b/>
          <w:bCs/>
          <w:sz w:val="22"/>
          <w:szCs w:val="22"/>
          <w:highlight w:val="yellow"/>
        </w:rPr>
        <w:t>5</w:t>
      </w:r>
      <w:r>
        <w:rPr>
          <w:b/>
          <w:bCs/>
          <w:sz w:val="22"/>
          <w:szCs w:val="22"/>
          <w:highlight w:val="yellow"/>
        </w:rPr>
        <w:t>8 5</w:t>
      </w:r>
      <w:r w:rsidRPr="004D45A6">
        <w:rPr>
          <w:b/>
          <w:bCs/>
          <w:sz w:val="22"/>
          <w:szCs w:val="22"/>
          <w:highlight w:val="yellow"/>
        </w:rPr>
        <w:t>39.11</w:t>
      </w:r>
      <w:r w:rsidRPr="00641C2E">
        <w:rPr>
          <w:sz w:val="22"/>
          <w:szCs w:val="22"/>
        </w:rPr>
        <w:t xml:space="preserve"> t/gadā, pieņemtos atkritumus klasificējot atbilstoši normatīvajiem aktiem par atkritumu klasifikatoru un īpašībām, kuras padara atkritumus bīstamus</w:t>
      </w:r>
      <w:r>
        <w:t>.</w:t>
      </w:r>
    </w:p>
    <w:p w14:paraId="25BE6566" w14:textId="77777777" w:rsidR="008A6A82" w:rsidRDefault="008A6A82" w:rsidP="008A6A82">
      <w:pPr>
        <w:pStyle w:val="Default"/>
        <w:ind w:left="360"/>
        <w:jc w:val="both"/>
        <w:rPr>
          <w:sz w:val="23"/>
          <w:szCs w:val="23"/>
        </w:rPr>
      </w:pPr>
    </w:p>
    <w:p w14:paraId="1444C5BC" w14:textId="77777777" w:rsidR="008A6A82" w:rsidRDefault="008A6A82" w:rsidP="008A6A82">
      <w:pPr>
        <w:pStyle w:val="Default"/>
        <w:numPr>
          <w:ilvl w:val="0"/>
          <w:numId w:val="2"/>
        </w:numPr>
        <w:tabs>
          <w:tab w:val="left" w:pos="709"/>
        </w:tabs>
        <w:jc w:val="both"/>
        <w:rPr>
          <w:sz w:val="23"/>
          <w:szCs w:val="23"/>
        </w:rPr>
      </w:pPr>
      <w:bookmarkStart w:id="2" w:name="_Hlk151032945"/>
      <w:r>
        <w:rPr>
          <w:b/>
          <w:bCs/>
          <w:sz w:val="23"/>
          <w:szCs w:val="23"/>
        </w:rPr>
        <w:t xml:space="preserve">Atkritumu uzglabāšana, priekšapstrāde, šķirošana, sagatavošana reģenerācijai un reģenerācija –         </w:t>
      </w:r>
      <w:r w:rsidRPr="00F42E15">
        <w:rPr>
          <w:b/>
          <w:bCs/>
          <w:sz w:val="23"/>
          <w:szCs w:val="23"/>
          <w:highlight w:val="yellow"/>
        </w:rPr>
        <w:t>137 388.46</w:t>
      </w:r>
      <w:r>
        <w:rPr>
          <w:b/>
          <w:bCs/>
          <w:sz w:val="23"/>
          <w:szCs w:val="23"/>
        </w:rPr>
        <w:t xml:space="preserve"> </w:t>
      </w:r>
      <w:r w:rsidRPr="00651B11">
        <w:rPr>
          <w:b/>
          <w:bCs/>
          <w:sz w:val="23"/>
          <w:szCs w:val="23"/>
        </w:rPr>
        <w:t>t</w:t>
      </w:r>
      <w:r>
        <w:rPr>
          <w:b/>
          <w:bCs/>
          <w:sz w:val="23"/>
          <w:szCs w:val="23"/>
        </w:rPr>
        <w:t xml:space="preserve">/ gadā, no tām: </w:t>
      </w:r>
    </w:p>
    <w:p w14:paraId="2D62824F" w14:textId="77777777" w:rsidR="008A6A82" w:rsidRPr="00531BFB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531BFB">
        <w:rPr>
          <w:sz w:val="22"/>
          <w:szCs w:val="22"/>
        </w:rPr>
        <w:t xml:space="preserve">priekšapstrādes ceha darbība ar jaudu </w:t>
      </w:r>
      <w:r>
        <w:rPr>
          <w:sz w:val="22"/>
          <w:szCs w:val="22"/>
        </w:rPr>
        <w:t xml:space="preserve">30 180 </w:t>
      </w:r>
      <w:r w:rsidRPr="00531BFB">
        <w:rPr>
          <w:sz w:val="22"/>
          <w:szCs w:val="22"/>
        </w:rPr>
        <w:t>t atkritumu gadā, iekārtas jauda 10-12 t/h;</w:t>
      </w:r>
    </w:p>
    <w:p w14:paraId="372DCF57" w14:textId="77777777" w:rsidR="008A6A82" w:rsidRPr="00531BFB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531BFB">
        <w:rPr>
          <w:sz w:val="22"/>
          <w:szCs w:val="22"/>
        </w:rPr>
        <w:t xml:space="preserve">biogāzes </w:t>
      </w:r>
      <w:r>
        <w:rPr>
          <w:sz w:val="22"/>
          <w:szCs w:val="22"/>
        </w:rPr>
        <w:t>reģenerācijas</w:t>
      </w:r>
      <w:r w:rsidRPr="00531BFB">
        <w:rPr>
          <w:sz w:val="22"/>
          <w:szCs w:val="22"/>
        </w:rPr>
        <w:t xml:space="preserve"> iekārtas darbība ar reģenerācijas jaudu </w:t>
      </w:r>
      <w:r>
        <w:rPr>
          <w:sz w:val="22"/>
          <w:szCs w:val="22"/>
        </w:rPr>
        <w:t>15 838</w:t>
      </w:r>
      <w:r w:rsidRPr="00531BFB">
        <w:rPr>
          <w:sz w:val="22"/>
          <w:szCs w:val="22"/>
        </w:rPr>
        <w:t xml:space="preserve"> t un saražotās biogāzes apjomu līdz 1338 tūkst. m3/ gadā;</w:t>
      </w:r>
    </w:p>
    <w:p w14:paraId="737810BF" w14:textId="77777777" w:rsidR="008A6A82" w:rsidRPr="00531BFB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531BFB">
        <w:rPr>
          <w:sz w:val="22"/>
          <w:szCs w:val="22"/>
        </w:rPr>
        <w:t xml:space="preserve">segta kompostēšanas laukuma darbība ar jaudu </w:t>
      </w:r>
      <w:r>
        <w:rPr>
          <w:sz w:val="22"/>
          <w:szCs w:val="22"/>
        </w:rPr>
        <w:t xml:space="preserve">30 020 </w:t>
      </w:r>
      <w:r w:rsidRPr="00531BFB">
        <w:rPr>
          <w:sz w:val="22"/>
          <w:szCs w:val="22"/>
        </w:rPr>
        <w:t>t atkritumu gadā, no tām:</w:t>
      </w:r>
    </w:p>
    <w:p w14:paraId="60276EEA" w14:textId="77777777" w:rsidR="008A6A82" w:rsidRDefault="008A6A82" w:rsidP="008A6A82">
      <w:pPr>
        <w:pStyle w:val="Default"/>
        <w:numPr>
          <w:ilvl w:val="2"/>
          <w:numId w:val="2"/>
        </w:numPr>
        <w:tabs>
          <w:tab w:val="left" w:pos="1418"/>
          <w:tab w:val="left" w:pos="15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uzglabāšanas daļā:  </w:t>
      </w:r>
      <w:r w:rsidRPr="00531BFB">
        <w:rPr>
          <w:sz w:val="22"/>
          <w:szCs w:val="22"/>
        </w:rPr>
        <w:t xml:space="preserve">atkritumu uzglabāšana pirms sagatavošanas reģenerācijai (tai skaitā žāvēšana) vai nodošanas citiem operatoriem ar jaudu 13 </w:t>
      </w:r>
      <w:r>
        <w:rPr>
          <w:sz w:val="22"/>
          <w:szCs w:val="22"/>
        </w:rPr>
        <w:t>000</w:t>
      </w:r>
      <w:r w:rsidRPr="00531BFB">
        <w:rPr>
          <w:sz w:val="22"/>
          <w:szCs w:val="22"/>
        </w:rPr>
        <w:t xml:space="preserve"> t  atkritumu gadā;</w:t>
      </w:r>
    </w:p>
    <w:p w14:paraId="63D6E6D7" w14:textId="77777777" w:rsidR="008A6A82" w:rsidRDefault="008A6A82" w:rsidP="008A6A82">
      <w:pPr>
        <w:pStyle w:val="Default"/>
        <w:numPr>
          <w:ilvl w:val="2"/>
          <w:numId w:val="2"/>
        </w:numPr>
        <w:tabs>
          <w:tab w:val="left" w:pos="1418"/>
          <w:tab w:val="left" w:pos="15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kompostēšanas daļā: </w:t>
      </w:r>
    </w:p>
    <w:p w14:paraId="4662AC28" w14:textId="77777777" w:rsidR="008A6A82" w:rsidRDefault="008A6A82" w:rsidP="008A6A82">
      <w:pPr>
        <w:pStyle w:val="Default"/>
        <w:numPr>
          <w:ilvl w:val="3"/>
          <w:numId w:val="2"/>
        </w:numPr>
        <w:tabs>
          <w:tab w:val="left" w:pos="1418"/>
          <w:tab w:val="left" w:pos="1560"/>
          <w:tab w:val="left" w:pos="2552"/>
        </w:tabs>
        <w:ind w:left="2552" w:hanging="709"/>
        <w:jc w:val="both"/>
        <w:rPr>
          <w:sz w:val="22"/>
          <w:szCs w:val="22"/>
        </w:rPr>
      </w:pPr>
      <w:r>
        <w:rPr>
          <w:sz w:val="22"/>
          <w:szCs w:val="22"/>
        </w:rPr>
        <w:t>tehniskais komposts ar jaudu 700 t gadā no nešķirotu sadzīves atkritumu, citu sadzīves atkritumu un</w:t>
      </w:r>
      <w:r w:rsidRPr="004D45A6">
        <w:t xml:space="preserve"> </w:t>
      </w:r>
      <w:r>
        <w:rPr>
          <w:sz w:val="22"/>
          <w:szCs w:val="22"/>
        </w:rPr>
        <w:t>n</w:t>
      </w:r>
      <w:r w:rsidRPr="004D45A6">
        <w:rPr>
          <w:sz w:val="22"/>
          <w:szCs w:val="22"/>
        </w:rPr>
        <w:t xml:space="preserve">otekūdeņu attīrīšanas iekārtu </w:t>
      </w:r>
      <w:r>
        <w:rPr>
          <w:sz w:val="22"/>
          <w:szCs w:val="22"/>
        </w:rPr>
        <w:t>plūsmas (</w:t>
      </w:r>
      <w:r w:rsidRPr="00F42E15">
        <w:rPr>
          <w:sz w:val="22"/>
          <w:szCs w:val="22"/>
        </w:rPr>
        <w:t>ja tiek veikta anaerobā fermentācija</w:t>
      </w:r>
      <w:r>
        <w:rPr>
          <w:sz w:val="22"/>
          <w:szCs w:val="22"/>
        </w:rPr>
        <w:t xml:space="preserve">) un 884 tonnas no dalīti vāktiem bioloģiskajiem atkritumiem (ja tiek veikta anaerobā fermentācija); </w:t>
      </w:r>
    </w:p>
    <w:p w14:paraId="52736381" w14:textId="77777777" w:rsidR="008A6A82" w:rsidRPr="00123972" w:rsidRDefault="008A6A82" w:rsidP="008A6A82">
      <w:pPr>
        <w:pStyle w:val="Default"/>
        <w:numPr>
          <w:ilvl w:val="3"/>
          <w:numId w:val="2"/>
        </w:numPr>
        <w:tabs>
          <w:tab w:val="left" w:pos="1418"/>
          <w:tab w:val="left" w:pos="1560"/>
          <w:tab w:val="left" w:pos="2552"/>
        </w:tabs>
        <w:ind w:left="2552" w:hanging="709"/>
        <w:jc w:val="both"/>
        <w:rPr>
          <w:sz w:val="22"/>
          <w:szCs w:val="22"/>
        </w:rPr>
      </w:pPr>
      <w:r w:rsidRPr="00016AA6">
        <w:rPr>
          <w:sz w:val="22"/>
          <w:szCs w:val="22"/>
        </w:rPr>
        <w:t>bioloģisk</w:t>
      </w:r>
      <w:r>
        <w:rPr>
          <w:sz w:val="22"/>
          <w:szCs w:val="22"/>
        </w:rPr>
        <w:t>o</w:t>
      </w:r>
      <w:r w:rsidRPr="00123972">
        <w:rPr>
          <w:sz w:val="22"/>
          <w:szCs w:val="22"/>
        </w:rPr>
        <w:t xml:space="preserve"> atkritum</w:t>
      </w:r>
      <w:r>
        <w:rPr>
          <w:sz w:val="22"/>
          <w:szCs w:val="22"/>
        </w:rPr>
        <w:t xml:space="preserve">u (no </w:t>
      </w:r>
      <w:r w:rsidRPr="005502B3">
        <w:rPr>
          <w:sz w:val="22"/>
          <w:szCs w:val="22"/>
        </w:rPr>
        <w:t>nešķirot</w:t>
      </w:r>
      <w:r>
        <w:rPr>
          <w:sz w:val="22"/>
          <w:szCs w:val="22"/>
        </w:rPr>
        <w:t>iem</w:t>
      </w:r>
      <w:r w:rsidRPr="005502B3">
        <w:rPr>
          <w:sz w:val="22"/>
          <w:szCs w:val="22"/>
        </w:rPr>
        <w:t xml:space="preserve"> sadzīves atkritum</w:t>
      </w:r>
      <w:r>
        <w:rPr>
          <w:sz w:val="22"/>
          <w:szCs w:val="22"/>
        </w:rPr>
        <w:t>iem</w:t>
      </w:r>
      <w:r w:rsidRPr="005502B3">
        <w:rPr>
          <w:sz w:val="22"/>
          <w:szCs w:val="22"/>
        </w:rPr>
        <w:t>, cit</w:t>
      </w:r>
      <w:r>
        <w:rPr>
          <w:sz w:val="22"/>
          <w:szCs w:val="22"/>
        </w:rPr>
        <w:t>iem</w:t>
      </w:r>
      <w:r w:rsidRPr="005502B3">
        <w:rPr>
          <w:sz w:val="22"/>
          <w:szCs w:val="22"/>
        </w:rPr>
        <w:t xml:space="preserve"> sadzīves atkritum</w:t>
      </w:r>
      <w:r>
        <w:rPr>
          <w:sz w:val="22"/>
          <w:szCs w:val="22"/>
        </w:rPr>
        <w:t>iem</w:t>
      </w:r>
      <w:r w:rsidRPr="005502B3">
        <w:rPr>
          <w:sz w:val="22"/>
          <w:szCs w:val="22"/>
        </w:rPr>
        <w:t xml:space="preserve"> un notekūdeņu attīrīšanas iekārtu </w:t>
      </w:r>
      <w:r>
        <w:rPr>
          <w:sz w:val="22"/>
          <w:szCs w:val="22"/>
        </w:rPr>
        <w:t>atkritumiem atdalītā bioloģiskā daļa</w:t>
      </w:r>
      <w:r w:rsidRPr="005502B3">
        <w:rPr>
          <w:sz w:val="22"/>
          <w:szCs w:val="22"/>
        </w:rPr>
        <w:t xml:space="preserve"> </w:t>
      </w:r>
      <w:r>
        <w:rPr>
          <w:sz w:val="22"/>
          <w:szCs w:val="22"/>
        </w:rPr>
        <w:t>– 7000 t), dalīti vāktu bioloģisko atkritumu</w:t>
      </w:r>
      <w:r w:rsidRPr="005502B3">
        <w:rPr>
          <w:sz w:val="22"/>
          <w:szCs w:val="22"/>
        </w:rPr>
        <w:t xml:space="preserve"> </w:t>
      </w:r>
      <w:r>
        <w:rPr>
          <w:sz w:val="22"/>
          <w:szCs w:val="22"/>
        </w:rPr>
        <w:t>(9820 t) un a</w:t>
      </w:r>
      <w:r w:rsidRPr="005502B3">
        <w:rPr>
          <w:sz w:val="22"/>
          <w:szCs w:val="22"/>
        </w:rPr>
        <w:t>ugu audu atkritum</w:t>
      </w:r>
      <w:r>
        <w:rPr>
          <w:sz w:val="22"/>
          <w:szCs w:val="22"/>
        </w:rPr>
        <w:t>u</w:t>
      </w:r>
      <w:r w:rsidRPr="005502B3">
        <w:rPr>
          <w:sz w:val="22"/>
          <w:szCs w:val="22"/>
        </w:rPr>
        <w:t xml:space="preserve"> </w:t>
      </w:r>
      <w:r>
        <w:rPr>
          <w:sz w:val="22"/>
          <w:szCs w:val="22"/>
        </w:rPr>
        <w:t>(200 t) kompostēšana</w:t>
      </w:r>
      <w:r w:rsidRPr="00123972">
        <w:rPr>
          <w:sz w:val="22"/>
          <w:szCs w:val="22"/>
        </w:rPr>
        <w:t xml:space="preserve"> gadījumos, ja nav iespējama </w:t>
      </w:r>
      <w:r>
        <w:rPr>
          <w:sz w:val="22"/>
          <w:szCs w:val="22"/>
        </w:rPr>
        <w:t>šo atkritumu anaerobā fermentācija</w:t>
      </w:r>
      <w:r w:rsidRPr="00123972">
        <w:rPr>
          <w:sz w:val="22"/>
          <w:szCs w:val="22"/>
        </w:rPr>
        <w:t xml:space="preserve"> </w:t>
      </w:r>
      <w:r>
        <w:rPr>
          <w:sz w:val="22"/>
          <w:szCs w:val="22"/>
        </w:rPr>
        <w:t>biogāzes reģenerācijas</w:t>
      </w:r>
      <w:r w:rsidRPr="00123972">
        <w:rPr>
          <w:sz w:val="22"/>
          <w:szCs w:val="22"/>
        </w:rPr>
        <w:t xml:space="preserve"> iekārtās – 17 020 t</w:t>
      </w:r>
      <w:r>
        <w:rPr>
          <w:sz w:val="22"/>
          <w:szCs w:val="22"/>
        </w:rPr>
        <w:t xml:space="preserve"> (kompostu izmanto </w:t>
      </w:r>
      <w:r w:rsidRPr="00531BFB">
        <w:rPr>
          <w:sz w:val="22"/>
          <w:szCs w:val="22"/>
        </w:rPr>
        <w:t>atbilstoši kvalitātes procedūrai)</w:t>
      </w:r>
      <w:r w:rsidRPr="00123972">
        <w:rPr>
          <w:sz w:val="22"/>
          <w:szCs w:val="22"/>
        </w:rPr>
        <w:t>.</w:t>
      </w:r>
    </w:p>
    <w:p w14:paraId="2FBD3810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kompostēšanas vietas darbība ar jaudu 4000 t gadā; </w:t>
      </w:r>
    </w:p>
    <w:p w14:paraId="091C7C62" w14:textId="77777777" w:rsidR="008A6A82" w:rsidRPr="00531BFB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531BFB">
        <w:rPr>
          <w:sz w:val="22"/>
          <w:szCs w:val="22"/>
        </w:rPr>
        <w:t>uzglabāšanas/pārkraušanas laukum</w:t>
      </w:r>
      <w:r>
        <w:rPr>
          <w:sz w:val="22"/>
          <w:szCs w:val="22"/>
        </w:rPr>
        <w:t>u</w:t>
      </w:r>
      <w:r w:rsidRPr="00531BFB">
        <w:rPr>
          <w:sz w:val="22"/>
          <w:szCs w:val="22"/>
        </w:rPr>
        <w:t xml:space="preserve"> darbība ar jaudu 10 </w:t>
      </w:r>
      <w:r>
        <w:rPr>
          <w:sz w:val="22"/>
          <w:szCs w:val="22"/>
        </w:rPr>
        <w:t>510</w:t>
      </w:r>
      <w:r w:rsidRPr="00531BFB">
        <w:rPr>
          <w:sz w:val="22"/>
          <w:szCs w:val="22"/>
        </w:rPr>
        <w:t xml:space="preserve"> t atkritumu gadā, no tām:</w:t>
      </w:r>
    </w:p>
    <w:p w14:paraId="24DC626B" w14:textId="77777777" w:rsidR="008A6A82" w:rsidRDefault="008A6A82" w:rsidP="008A6A82">
      <w:pPr>
        <w:pStyle w:val="Default"/>
        <w:numPr>
          <w:ilvl w:val="2"/>
          <w:numId w:val="2"/>
        </w:numPr>
        <w:jc w:val="both"/>
        <w:rPr>
          <w:sz w:val="22"/>
          <w:szCs w:val="22"/>
        </w:rPr>
      </w:pPr>
      <w:r w:rsidRPr="00123972">
        <w:rPr>
          <w:sz w:val="22"/>
          <w:szCs w:val="22"/>
        </w:rPr>
        <w:t xml:space="preserve">būvniecības un būvju nojaukšanas atkritumu </w:t>
      </w:r>
      <w:r>
        <w:rPr>
          <w:sz w:val="22"/>
          <w:szCs w:val="22"/>
        </w:rPr>
        <w:t xml:space="preserve">un liela izmēra sadzīves atkritumu </w:t>
      </w:r>
      <w:r w:rsidRPr="00123972">
        <w:rPr>
          <w:sz w:val="22"/>
          <w:szCs w:val="22"/>
        </w:rPr>
        <w:t>pāršķirošana</w:t>
      </w:r>
      <w:r>
        <w:rPr>
          <w:sz w:val="22"/>
          <w:szCs w:val="22"/>
        </w:rPr>
        <w:t xml:space="preserve"> 10 510 t gadā; </w:t>
      </w:r>
    </w:p>
    <w:p w14:paraId="35B859CB" w14:textId="77777777" w:rsidR="008A6A82" w:rsidRPr="00531BFB" w:rsidRDefault="008A6A82" w:rsidP="008A6A82">
      <w:pPr>
        <w:pStyle w:val="Default"/>
        <w:numPr>
          <w:ilvl w:val="2"/>
          <w:numId w:val="2"/>
        </w:numPr>
        <w:jc w:val="both"/>
        <w:rPr>
          <w:sz w:val="22"/>
          <w:szCs w:val="22"/>
        </w:rPr>
      </w:pPr>
      <w:r w:rsidRPr="00531BFB">
        <w:rPr>
          <w:sz w:val="22"/>
          <w:szCs w:val="22"/>
        </w:rPr>
        <w:t xml:space="preserve">būvniecības un būvju nojaukšanas atkritumu </w:t>
      </w:r>
      <w:r>
        <w:rPr>
          <w:sz w:val="22"/>
          <w:szCs w:val="22"/>
        </w:rPr>
        <w:t>drupināšana</w:t>
      </w:r>
      <w:r w:rsidRPr="00531BFB">
        <w:rPr>
          <w:sz w:val="22"/>
          <w:szCs w:val="22"/>
        </w:rPr>
        <w:t xml:space="preserve"> ar jaudu </w:t>
      </w:r>
      <w:r>
        <w:rPr>
          <w:sz w:val="22"/>
          <w:szCs w:val="22"/>
        </w:rPr>
        <w:t xml:space="preserve">4510 </w:t>
      </w:r>
      <w:r w:rsidRPr="00531BFB">
        <w:rPr>
          <w:sz w:val="22"/>
          <w:szCs w:val="22"/>
        </w:rPr>
        <w:t>t atkritumu gadā</w:t>
      </w:r>
      <w:r>
        <w:rPr>
          <w:sz w:val="22"/>
          <w:szCs w:val="22"/>
        </w:rPr>
        <w:t xml:space="preserve"> </w:t>
      </w:r>
      <w:r w:rsidRPr="00531BFB">
        <w:rPr>
          <w:sz w:val="22"/>
          <w:szCs w:val="22"/>
        </w:rPr>
        <w:t>- pagaidu ceļu, laukumu, pamatņu izbūvei, atkritumu šūnas nogāžu stabilizācijai (izmanto atkritumus atbilstoši kvalitātes procedūrai)</w:t>
      </w:r>
      <w:r>
        <w:rPr>
          <w:sz w:val="22"/>
          <w:szCs w:val="22"/>
        </w:rPr>
        <w:t xml:space="preserve"> vai starpslāņu klājumam krātuvē</w:t>
      </w:r>
      <w:r w:rsidRPr="00531BFB">
        <w:rPr>
          <w:sz w:val="22"/>
          <w:szCs w:val="22"/>
        </w:rPr>
        <w:t>;</w:t>
      </w:r>
    </w:p>
    <w:p w14:paraId="7C59A00D" w14:textId="77777777" w:rsidR="008A6A82" w:rsidRDefault="008A6A82" w:rsidP="008A6A82">
      <w:pPr>
        <w:pStyle w:val="Default"/>
        <w:numPr>
          <w:ilvl w:val="2"/>
          <w:numId w:val="2"/>
        </w:numPr>
        <w:jc w:val="both"/>
        <w:rPr>
          <w:sz w:val="22"/>
          <w:szCs w:val="22"/>
        </w:rPr>
      </w:pPr>
      <w:r w:rsidRPr="00531BFB">
        <w:rPr>
          <w:sz w:val="22"/>
          <w:szCs w:val="22"/>
        </w:rPr>
        <w:t>citu sadzīves atkritumu (atkritumu klase 200307, tai skaitā mēbeles) pāršķirošana un smalcināšana ar jaudu 6 000 t atkritumu gadā</w:t>
      </w:r>
      <w:r>
        <w:rPr>
          <w:sz w:val="22"/>
          <w:szCs w:val="22"/>
        </w:rPr>
        <w:t>-</w:t>
      </w:r>
      <w:r w:rsidRPr="00531BFB">
        <w:rPr>
          <w:sz w:val="22"/>
          <w:szCs w:val="22"/>
        </w:rPr>
        <w:t xml:space="preserve"> paredzēts </w:t>
      </w:r>
      <w:r w:rsidRPr="009507E1">
        <w:rPr>
          <w:sz w:val="22"/>
          <w:szCs w:val="22"/>
        </w:rPr>
        <w:t xml:space="preserve">(2520 t) </w:t>
      </w:r>
      <w:r w:rsidRPr="00531BFB">
        <w:rPr>
          <w:sz w:val="22"/>
          <w:szCs w:val="22"/>
        </w:rPr>
        <w:t>pievienošanai no atkritumiem iegūta kurināmā (NAIK) plūsmai</w:t>
      </w:r>
      <w:r>
        <w:rPr>
          <w:sz w:val="22"/>
          <w:szCs w:val="22"/>
        </w:rPr>
        <w:t>.</w:t>
      </w:r>
    </w:p>
    <w:p w14:paraId="155E14BA" w14:textId="77777777" w:rsidR="008A6A82" w:rsidRPr="00531BFB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531BFB">
        <w:rPr>
          <w:sz w:val="22"/>
          <w:szCs w:val="22"/>
        </w:rPr>
        <w:t xml:space="preserve">šķirošanas centra darbība ar jaudu </w:t>
      </w:r>
      <w:r>
        <w:rPr>
          <w:sz w:val="22"/>
          <w:szCs w:val="22"/>
        </w:rPr>
        <w:t xml:space="preserve">20 715 </w:t>
      </w:r>
      <w:r w:rsidRPr="00531BFB">
        <w:rPr>
          <w:sz w:val="22"/>
          <w:szCs w:val="22"/>
        </w:rPr>
        <w:t>t atkritumu gadā, iekārtas jauda 1-10 t/h (atkarībā no materiāla kvalitātes un mitruma);</w:t>
      </w:r>
    </w:p>
    <w:p w14:paraId="554DDCBD" w14:textId="77777777" w:rsidR="008A6A82" w:rsidRPr="00DC1E80" w:rsidRDefault="008A6A82" w:rsidP="008A6A82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531BFB">
        <w:rPr>
          <w:sz w:val="22"/>
          <w:szCs w:val="22"/>
        </w:rPr>
        <w:t>uzglabāšana CSA poligona “</w:t>
      </w:r>
      <w:proofErr w:type="spellStart"/>
      <w:r w:rsidRPr="00531BFB">
        <w:rPr>
          <w:sz w:val="22"/>
          <w:szCs w:val="22"/>
        </w:rPr>
        <w:t>Pentuļi</w:t>
      </w:r>
      <w:proofErr w:type="spellEnd"/>
      <w:r w:rsidRPr="00531BFB">
        <w:rPr>
          <w:sz w:val="22"/>
          <w:szCs w:val="22"/>
        </w:rPr>
        <w:t xml:space="preserve">” teritorijā ar jaudu </w:t>
      </w:r>
      <w:r w:rsidRPr="00F42E15">
        <w:rPr>
          <w:sz w:val="22"/>
          <w:szCs w:val="22"/>
        </w:rPr>
        <w:t>29</w:t>
      </w:r>
      <w:r>
        <w:rPr>
          <w:sz w:val="22"/>
          <w:szCs w:val="22"/>
        </w:rPr>
        <w:t xml:space="preserve"> </w:t>
      </w:r>
      <w:r w:rsidRPr="00F42E15">
        <w:rPr>
          <w:sz w:val="22"/>
          <w:szCs w:val="22"/>
        </w:rPr>
        <w:t>816.35</w:t>
      </w:r>
      <w:r>
        <w:rPr>
          <w:sz w:val="22"/>
          <w:szCs w:val="22"/>
        </w:rPr>
        <w:t xml:space="preserve"> </w:t>
      </w:r>
      <w:r w:rsidRPr="00DC1E80">
        <w:rPr>
          <w:sz w:val="22"/>
          <w:szCs w:val="22"/>
        </w:rPr>
        <w:t xml:space="preserve">t atkritumu gadā saskaņā ar atkritumu izvietojuma shēmu </w:t>
      </w:r>
      <w:r w:rsidRPr="00DC1E80">
        <w:rPr>
          <w:sz w:val="22"/>
          <w:szCs w:val="22"/>
          <w:highlight w:val="yellow"/>
        </w:rPr>
        <w:t>(A_5</w:t>
      </w:r>
      <w:r>
        <w:rPr>
          <w:sz w:val="22"/>
          <w:szCs w:val="22"/>
          <w:highlight w:val="yellow"/>
        </w:rPr>
        <w:t>_</w:t>
      </w:r>
      <w:r w:rsidRPr="00DC1E80">
        <w:rPr>
          <w:sz w:val="22"/>
          <w:szCs w:val="22"/>
          <w:highlight w:val="yellow"/>
        </w:rPr>
        <w:t>4. pielikums)</w:t>
      </w:r>
      <w:bookmarkEnd w:id="2"/>
    </w:p>
    <w:p w14:paraId="271A2F34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122715">
        <w:rPr>
          <w:sz w:val="22"/>
          <w:szCs w:val="22"/>
        </w:rPr>
        <w:t xml:space="preserve">šķirošanas laukuma darbība ar jaudu </w:t>
      </w:r>
      <w:r>
        <w:rPr>
          <w:sz w:val="22"/>
          <w:szCs w:val="22"/>
        </w:rPr>
        <w:t xml:space="preserve">309.11 </w:t>
      </w:r>
      <w:r w:rsidRPr="00122715">
        <w:rPr>
          <w:sz w:val="22"/>
          <w:szCs w:val="22"/>
        </w:rPr>
        <w:t>t gadā;</w:t>
      </w:r>
    </w:p>
    <w:p w14:paraId="3291B0FD" w14:textId="77777777" w:rsidR="008A6A82" w:rsidRPr="00122715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pārvietojamas </w:t>
      </w:r>
      <w:r w:rsidRPr="00122715">
        <w:rPr>
          <w:sz w:val="22"/>
          <w:szCs w:val="22"/>
        </w:rPr>
        <w:t xml:space="preserve">atkritumu </w:t>
      </w:r>
      <w:r>
        <w:rPr>
          <w:sz w:val="22"/>
          <w:szCs w:val="22"/>
        </w:rPr>
        <w:t xml:space="preserve">drupināšanas un/vai </w:t>
      </w:r>
      <w:proofErr w:type="spellStart"/>
      <w:r>
        <w:rPr>
          <w:sz w:val="22"/>
          <w:szCs w:val="22"/>
        </w:rPr>
        <w:t>šķeldošanas</w:t>
      </w:r>
      <w:proofErr w:type="spellEnd"/>
      <w:r>
        <w:rPr>
          <w:sz w:val="22"/>
          <w:szCs w:val="22"/>
        </w:rPr>
        <w:t xml:space="preserve"> iekārtas</w:t>
      </w:r>
      <w:r w:rsidRPr="00122715">
        <w:rPr>
          <w:sz w:val="22"/>
          <w:szCs w:val="22"/>
        </w:rPr>
        <w:t xml:space="preserve"> ( īpašumā vai</w:t>
      </w:r>
      <w:r>
        <w:rPr>
          <w:sz w:val="22"/>
          <w:szCs w:val="22"/>
        </w:rPr>
        <w:t xml:space="preserve"> </w:t>
      </w:r>
      <w:r w:rsidRPr="00122715">
        <w:rPr>
          <w:sz w:val="22"/>
          <w:szCs w:val="22"/>
        </w:rPr>
        <w:t>nomāta)</w:t>
      </w:r>
      <w:r>
        <w:rPr>
          <w:sz w:val="22"/>
          <w:szCs w:val="22"/>
        </w:rPr>
        <w:t>.</w:t>
      </w:r>
    </w:p>
    <w:p w14:paraId="1A3F9E3F" w14:textId="77777777" w:rsidR="008A6A82" w:rsidRPr="00172B08" w:rsidRDefault="008A6A82" w:rsidP="008A6A82">
      <w:pPr>
        <w:pStyle w:val="Default"/>
        <w:ind w:left="1080"/>
        <w:jc w:val="both"/>
        <w:rPr>
          <w:sz w:val="23"/>
          <w:szCs w:val="23"/>
        </w:rPr>
      </w:pPr>
    </w:p>
    <w:p w14:paraId="15A6A38B" w14:textId="77777777" w:rsidR="008A6A82" w:rsidRPr="001D762F" w:rsidRDefault="008A6A82" w:rsidP="008A6A8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1D762F">
        <w:rPr>
          <w:b/>
          <w:bCs/>
          <w:sz w:val="22"/>
          <w:szCs w:val="22"/>
        </w:rPr>
        <w:t xml:space="preserve">Atkritumu krātuves darbība – </w:t>
      </w:r>
      <w:r>
        <w:rPr>
          <w:b/>
          <w:bCs/>
          <w:sz w:val="22"/>
          <w:szCs w:val="22"/>
        </w:rPr>
        <w:t>22 115</w:t>
      </w:r>
      <w:r w:rsidRPr="001D762F">
        <w:rPr>
          <w:b/>
          <w:bCs/>
          <w:sz w:val="22"/>
          <w:szCs w:val="22"/>
        </w:rPr>
        <w:t xml:space="preserve"> t</w:t>
      </w:r>
      <w:r>
        <w:rPr>
          <w:b/>
          <w:bCs/>
          <w:sz w:val="22"/>
          <w:szCs w:val="22"/>
        </w:rPr>
        <w:t>/ gadā</w:t>
      </w:r>
      <w:r w:rsidRPr="001D762F">
        <w:rPr>
          <w:b/>
          <w:bCs/>
          <w:sz w:val="22"/>
          <w:szCs w:val="22"/>
        </w:rPr>
        <w:t xml:space="preserve">, no tām: </w:t>
      </w:r>
    </w:p>
    <w:p w14:paraId="34DCB801" w14:textId="77777777" w:rsidR="008A6A82" w:rsidRPr="00DC1E80" w:rsidRDefault="008A6A82" w:rsidP="008A6A82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07595D">
        <w:rPr>
          <w:sz w:val="22"/>
          <w:szCs w:val="22"/>
        </w:rPr>
        <w:t xml:space="preserve">no šķirošanas centra </w:t>
      </w:r>
      <w:r>
        <w:rPr>
          <w:sz w:val="22"/>
          <w:szCs w:val="22"/>
        </w:rPr>
        <w:t>-  6 040</w:t>
      </w:r>
      <w:r w:rsidRPr="00DC1E80">
        <w:rPr>
          <w:sz w:val="22"/>
          <w:szCs w:val="22"/>
        </w:rPr>
        <w:t xml:space="preserve"> t atkritumu gadā;</w:t>
      </w:r>
    </w:p>
    <w:p w14:paraId="128BD429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 w:rsidRPr="0007595D">
        <w:rPr>
          <w:sz w:val="22"/>
          <w:szCs w:val="22"/>
        </w:rPr>
        <w:t>azbestu saturoš</w:t>
      </w:r>
      <w:r>
        <w:rPr>
          <w:sz w:val="22"/>
          <w:szCs w:val="22"/>
        </w:rPr>
        <w:t>i</w:t>
      </w:r>
      <w:r w:rsidRPr="0007595D">
        <w:rPr>
          <w:sz w:val="22"/>
          <w:szCs w:val="22"/>
        </w:rPr>
        <w:t xml:space="preserve"> būvmateriāli</w:t>
      </w:r>
      <w:r>
        <w:rPr>
          <w:sz w:val="22"/>
          <w:szCs w:val="22"/>
        </w:rPr>
        <w:t xml:space="preserve"> - </w:t>
      </w:r>
      <w:r w:rsidRPr="0007595D">
        <w:rPr>
          <w:sz w:val="22"/>
          <w:szCs w:val="22"/>
        </w:rPr>
        <w:t>500 t</w:t>
      </w:r>
      <w:r>
        <w:rPr>
          <w:sz w:val="22"/>
          <w:szCs w:val="22"/>
        </w:rPr>
        <w:t xml:space="preserve"> atkritumu </w:t>
      </w:r>
      <w:r w:rsidRPr="0007595D">
        <w:rPr>
          <w:sz w:val="22"/>
          <w:szCs w:val="22"/>
        </w:rPr>
        <w:t>gadā</w:t>
      </w:r>
      <w:r>
        <w:rPr>
          <w:sz w:val="22"/>
          <w:szCs w:val="22"/>
        </w:rPr>
        <w:t>;</w:t>
      </w:r>
    </w:p>
    <w:p w14:paraId="1956DB8C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 </w:t>
      </w:r>
      <w:r w:rsidRPr="0007595D">
        <w:rPr>
          <w:sz w:val="22"/>
          <w:szCs w:val="22"/>
        </w:rPr>
        <w:t xml:space="preserve">uzglabāšanas/pārkraušanas laukuma </w:t>
      </w:r>
      <w:r>
        <w:rPr>
          <w:sz w:val="22"/>
          <w:szCs w:val="22"/>
        </w:rPr>
        <w:t>– 3 530 t atkritumu gadā;</w:t>
      </w:r>
    </w:p>
    <w:p w14:paraId="34315B9B" w14:textId="77777777" w:rsidR="008A6A82" w:rsidRPr="00DC1E80" w:rsidRDefault="008A6A82" w:rsidP="008A6A82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07595D">
        <w:rPr>
          <w:sz w:val="22"/>
          <w:szCs w:val="22"/>
        </w:rPr>
        <w:t xml:space="preserve">citas atkritumu klases kuras atbilst atļautajiem atkritumu apglabāšanas veidiem sadzīves atkritumu poligonā saskaņā ar MK 27.12.2011. noteikumi nr. 1032 </w:t>
      </w:r>
      <w:r w:rsidRPr="00707A63">
        <w:rPr>
          <w:i/>
          <w:iCs/>
          <w:sz w:val="22"/>
          <w:szCs w:val="22"/>
        </w:rPr>
        <w:t>Atkritumu poligonu noteikumi</w:t>
      </w:r>
      <w:r w:rsidRPr="0007595D">
        <w:rPr>
          <w:sz w:val="22"/>
          <w:szCs w:val="22"/>
        </w:rPr>
        <w:t xml:space="preserve"> </w:t>
      </w:r>
      <w:r>
        <w:rPr>
          <w:sz w:val="22"/>
          <w:szCs w:val="22"/>
        </w:rPr>
        <w:t>un saskaņā ar iesnieguma 23. tabulu –</w:t>
      </w:r>
      <w:r w:rsidRPr="00123972">
        <w:t xml:space="preserve"> </w:t>
      </w:r>
      <w:r>
        <w:rPr>
          <w:sz w:val="22"/>
          <w:szCs w:val="22"/>
        </w:rPr>
        <w:t>12 045</w:t>
      </w:r>
      <w:r w:rsidRPr="00DC1E80">
        <w:rPr>
          <w:sz w:val="22"/>
          <w:szCs w:val="22"/>
        </w:rPr>
        <w:t xml:space="preserve"> t atkritumu gadā</w:t>
      </w:r>
      <w:bookmarkStart w:id="3" w:name="_Hlk151026348"/>
      <w:r w:rsidRPr="00DC1E80">
        <w:rPr>
          <w:sz w:val="22"/>
          <w:szCs w:val="22"/>
        </w:rPr>
        <w:t>.</w:t>
      </w:r>
    </w:p>
    <w:bookmarkEnd w:id="3"/>
    <w:p w14:paraId="649429AA" w14:textId="77777777" w:rsidR="008A6A82" w:rsidRPr="00644E12" w:rsidRDefault="008A6A82" w:rsidP="008A6A82">
      <w:pPr>
        <w:pStyle w:val="Default"/>
        <w:ind w:left="1080"/>
        <w:jc w:val="both"/>
        <w:rPr>
          <w:sz w:val="22"/>
          <w:szCs w:val="22"/>
        </w:rPr>
      </w:pPr>
    </w:p>
    <w:p w14:paraId="230F4F3A" w14:textId="77777777" w:rsidR="008A6A82" w:rsidRDefault="008A6A82" w:rsidP="008A6A82">
      <w:pPr>
        <w:pStyle w:val="Default"/>
        <w:numPr>
          <w:ilvl w:val="0"/>
          <w:numId w:val="2"/>
        </w:num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Infiltrāta apsaimniekošana: </w:t>
      </w:r>
    </w:p>
    <w:p w14:paraId="1D5F3033" w14:textId="77777777" w:rsidR="008A6A82" w:rsidRPr="00D611EA" w:rsidRDefault="008A6A82" w:rsidP="008A6A82">
      <w:pPr>
        <w:pStyle w:val="Default"/>
        <w:numPr>
          <w:ilvl w:val="1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>infiltrāta savākšanas sistēma. Maksimālais infiltrāta apjoms ~ 12 000</w:t>
      </w:r>
      <w:r w:rsidRPr="00EB15F7">
        <w:rPr>
          <w:sz w:val="23"/>
          <w:szCs w:val="23"/>
        </w:rPr>
        <w:t xml:space="preserve"> </w:t>
      </w:r>
      <w:r>
        <w:rPr>
          <w:sz w:val="23"/>
          <w:szCs w:val="23"/>
        </w:rPr>
        <w:t>m3 gadā.</w:t>
      </w:r>
    </w:p>
    <w:p w14:paraId="67C8DCFB" w14:textId="77777777" w:rsidR="008A6A82" w:rsidRPr="00035DF5" w:rsidRDefault="008A6A82" w:rsidP="008A6A82">
      <w:pPr>
        <w:pStyle w:val="Default"/>
        <w:jc w:val="both"/>
        <w:rPr>
          <w:sz w:val="22"/>
          <w:szCs w:val="22"/>
        </w:rPr>
      </w:pPr>
    </w:p>
    <w:p w14:paraId="1FD27BD3" w14:textId="77777777" w:rsidR="008A6A82" w:rsidRDefault="008A6A82" w:rsidP="008A6A82">
      <w:pPr>
        <w:pStyle w:val="Default"/>
        <w:numPr>
          <w:ilvl w:val="0"/>
          <w:numId w:val="2"/>
        </w:num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Pazemes ūdeņu ieguve:</w:t>
      </w:r>
    </w:p>
    <w:p w14:paraId="68E5240B" w14:textId="77777777" w:rsidR="008A6A82" w:rsidRDefault="008A6A82" w:rsidP="008A6A82">
      <w:pPr>
        <w:pStyle w:val="Default"/>
        <w:numPr>
          <w:ilvl w:val="1"/>
          <w:numId w:val="2"/>
        </w:numPr>
        <w:jc w:val="both"/>
        <w:rPr>
          <w:sz w:val="23"/>
          <w:szCs w:val="23"/>
        </w:rPr>
      </w:pPr>
      <w:bookmarkStart w:id="4" w:name="_Hlk151042395"/>
      <w:r w:rsidRPr="00D611EA">
        <w:rPr>
          <w:rFonts w:ascii="Calibri" w:hAnsi="Calibri" w:cs="Calibri"/>
          <w:sz w:val="23"/>
          <w:szCs w:val="23"/>
        </w:rPr>
        <w:lastRenderedPageBreak/>
        <w:t xml:space="preserve"> </w:t>
      </w:r>
      <w:r w:rsidRPr="00235AEC">
        <w:rPr>
          <w:sz w:val="23"/>
          <w:szCs w:val="23"/>
        </w:rPr>
        <w:t>gad</w:t>
      </w:r>
      <w:r>
        <w:rPr>
          <w:sz w:val="23"/>
          <w:szCs w:val="23"/>
        </w:rPr>
        <w:t>ā</w:t>
      </w:r>
      <w:r w:rsidRPr="00235AEC">
        <w:rPr>
          <w:sz w:val="23"/>
          <w:szCs w:val="23"/>
        </w:rPr>
        <w:t xml:space="preserve"> paredz</w:t>
      </w:r>
      <w:r>
        <w:rPr>
          <w:sz w:val="23"/>
          <w:szCs w:val="23"/>
        </w:rPr>
        <w:t>ē</w:t>
      </w:r>
      <w:r w:rsidRPr="00235AEC">
        <w:rPr>
          <w:sz w:val="23"/>
          <w:szCs w:val="23"/>
        </w:rPr>
        <w:t xml:space="preserve">ts izmantot </w:t>
      </w:r>
      <w:r>
        <w:rPr>
          <w:sz w:val="23"/>
          <w:szCs w:val="23"/>
        </w:rPr>
        <w:t xml:space="preserve">līdz </w:t>
      </w:r>
      <w:r w:rsidRPr="00235AEC">
        <w:rPr>
          <w:sz w:val="23"/>
          <w:szCs w:val="23"/>
        </w:rPr>
        <w:t xml:space="preserve">21 266 m³ </w:t>
      </w:r>
      <w:r>
        <w:rPr>
          <w:sz w:val="23"/>
          <w:szCs w:val="23"/>
        </w:rPr>
        <w:t>ū</w:t>
      </w:r>
      <w:r w:rsidRPr="00235AEC">
        <w:rPr>
          <w:sz w:val="23"/>
          <w:szCs w:val="23"/>
        </w:rPr>
        <w:t>dens jeb vid</w:t>
      </w:r>
      <w:r>
        <w:rPr>
          <w:sz w:val="23"/>
          <w:szCs w:val="23"/>
        </w:rPr>
        <w:t>ē</w:t>
      </w:r>
      <w:r w:rsidRPr="00235AEC">
        <w:rPr>
          <w:sz w:val="23"/>
          <w:szCs w:val="23"/>
        </w:rPr>
        <w:t>ji 58 m³ diennakt</w:t>
      </w:r>
      <w:r>
        <w:rPr>
          <w:sz w:val="23"/>
          <w:szCs w:val="23"/>
        </w:rPr>
        <w:t xml:space="preserve">ī no </w:t>
      </w:r>
      <w:r w:rsidRPr="00904A44">
        <w:rPr>
          <w:sz w:val="22"/>
          <w:szCs w:val="22"/>
        </w:rPr>
        <w:t>pazemes ūdeņu ņemšanas viet</w:t>
      </w:r>
      <w:r>
        <w:rPr>
          <w:sz w:val="22"/>
          <w:szCs w:val="22"/>
        </w:rPr>
        <w:t>as</w:t>
      </w:r>
      <w:r w:rsidRPr="00904A44">
        <w:rPr>
          <w:sz w:val="22"/>
          <w:szCs w:val="22"/>
        </w:rPr>
        <w:t xml:space="preserve"> – ūdensapgādes urbum</w:t>
      </w:r>
      <w:r>
        <w:rPr>
          <w:sz w:val="22"/>
          <w:szCs w:val="22"/>
        </w:rPr>
        <w:t>a</w:t>
      </w:r>
      <w:r w:rsidRPr="00D611EA">
        <w:rPr>
          <w:sz w:val="23"/>
          <w:szCs w:val="23"/>
        </w:rPr>
        <w:t xml:space="preserve"> (urbuma Nr. </w:t>
      </w:r>
      <w:r w:rsidRPr="00904A44">
        <w:rPr>
          <w:sz w:val="22"/>
          <w:szCs w:val="22"/>
        </w:rPr>
        <w:t>P300638</w:t>
      </w:r>
      <w:r w:rsidRPr="00D611EA">
        <w:rPr>
          <w:sz w:val="23"/>
          <w:szCs w:val="23"/>
        </w:rPr>
        <w:t>)</w:t>
      </w:r>
      <w:r>
        <w:rPr>
          <w:sz w:val="23"/>
          <w:szCs w:val="23"/>
        </w:rPr>
        <w:t>.</w:t>
      </w:r>
    </w:p>
    <w:p w14:paraId="39A4A465" w14:textId="77777777" w:rsidR="008A6A82" w:rsidRPr="00D611EA" w:rsidRDefault="008A6A82" w:rsidP="008A6A82">
      <w:pPr>
        <w:pStyle w:val="Default"/>
        <w:numPr>
          <w:ilvl w:val="1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g</w:t>
      </w:r>
      <w:r w:rsidRPr="00047D98">
        <w:rPr>
          <w:sz w:val="23"/>
          <w:szCs w:val="23"/>
        </w:rPr>
        <w:t>ad</w:t>
      </w:r>
      <w:r>
        <w:rPr>
          <w:sz w:val="23"/>
          <w:szCs w:val="23"/>
        </w:rPr>
        <w:t xml:space="preserve">ā paredzēts izmantot līdz </w:t>
      </w:r>
      <w:r w:rsidRPr="00047D98">
        <w:rPr>
          <w:sz w:val="23"/>
          <w:szCs w:val="23"/>
        </w:rPr>
        <w:t>547.5 m3</w:t>
      </w:r>
      <w:r>
        <w:rPr>
          <w:sz w:val="23"/>
          <w:szCs w:val="23"/>
        </w:rPr>
        <w:t xml:space="preserve"> ūdens no </w:t>
      </w:r>
      <w:r w:rsidRPr="00047D98">
        <w:rPr>
          <w:sz w:val="23"/>
          <w:szCs w:val="23"/>
        </w:rPr>
        <w:t>spices</w:t>
      </w:r>
      <w:r>
        <w:rPr>
          <w:sz w:val="23"/>
          <w:szCs w:val="23"/>
        </w:rPr>
        <w:t xml:space="preserve"> (šķirošanas centrs).</w:t>
      </w:r>
    </w:p>
    <w:bookmarkEnd w:id="4"/>
    <w:p w14:paraId="41B068A2" w14:textId="77777777" w:rsidR="00A66819" w:rsidRDefault="00A66819"/>
    <w:sectPr w:rsidR="00A66819" w:rsidSect="008A6A82">
      <w:pgSz w:w="11906" w:h="16838"/>
      <w:pgMar w:top="1440" w:right="707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A33047"/>
    <w:multiLevelType w:val="multilevel"/>
    <w:tmpl w:val="97366E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13C3A52"/>
    <w:multiLevelType w:val="multilevel"/>
    <w:tmpl w:val="4B160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7670818"/>
    <w:multiLevelType w:val="multilevel"/>
    <w:tmpl w:val="6A78EE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76192157">
    <w:abstractNumId w:val="0"/>
  </w:num>
  <w:num w:numId="2" w16cid:durableId="1113787839">
    <w:abstractNumId w:val="1"/>
  </w:num>
  <w:num w:numId="3" w16cid:durableId="1102459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82"/>
    <w:rsid w:val="000B0E7D"/>
    <w:rsid w:val="0030467E"/>
    <w:rsid w:val="00486069"/>
    <w:rsid w:val="008A6A82"/>
    <w:rsid w:val="009F1550"/>
    <w:rsid w:val="00A66819"/>
    <w:rsid w:val="00DE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EA82"/>
  <w15:chartTrackingRefBased/>
  <w15:docId w15:val="{6115348C-017D-4104-BBD8-C70A43E2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A6A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Default">
    <w:name w:val="Default"/>
    <w:rsid w:val="008A6A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5588</Words>
  <Characters>3186</Characters>
  <Application>Microsoft Office Word</Application>
  <DocSecurity>0</DocSecurity>
  <Lines>26</Lines>
  <Paragraphs>17</Paragraphs>
  <ScaleCrop>false</ScaleCrop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Mičule</dc:creator>
  <cp:keywords/>
  <dc:description/>
  <cp:lastModifiedBy>Evita Muižniece-Treija</cp:lastModifiedBy>
  <cp:revision>2</cp:revision>
  <dcterms:created xsi:type="dcterms:W3CDTF">2024-11-27T15:43:00Z</dcterms:created>
  <dcterms:modified xsi:type="dcterms:W3CDTF">2024-11-27T15:43:00Z</dcterms:modified>
</cp:coreProperties>
</file>